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9A" w:rsidRPr="002F56F5" w:rsidRDefault="00E80A2C" w:rsidP="002F56F5">
      <w:pPr>
        <w:pStyle w:val="LtrAddress"/>
      </w:pPr>
    </w:p>
    <w:p w:rsidR="0083179A" w:rsidRPr="002F56F5" w:rsidRDefault="00D3727B" w:rsidP="002F56F5">
      <w:pPr>
        <w:pStyle w:val="LtrAddress"/>
        <w:ind w:left="4900"/>
      </w:pPr>
      <w:r w:rsidRPr="002F56F5">
        <w:t>Herrn</w:t>
      </w:r>
    </w:p>
    <w:p w:rsidR="0083179A" w:rsidRPr="002F56F5" w:rsidRDefault="00D3727B" w:rsidP="002F56F5">
      <w:pPr>
        <w:pStyle w:val="LtrAddress"/>
        <w:ind w:left="4900"/>
      </w:pPr>
      <w:r w:rsidRPr="002F56F5">
        <w:t xml:space="preserve">Dr. </w:t>
      </w:r>
      <w:r>
        <w:t>Thomas Lex</w:t>
      </w:r>
    </w:p>
    <w:p w:rsidR="0083179A" w:rsidRPr="002F56F5" w:rsidRDefault="00D3727B" w:rsidP="002F56F5">
      <w:pPr>
        <w:pStyle w:val="LtrAddress"/>
        <w:ind w:left="4900"/>
      </w:pPr>
      <w:r>
        <w:t>Gerechtigkeitsgasse 1</w:t>
      </w:r>
    </w:p>
    <w:p w:rsidR="0083179A" w:rsidRPr="002F56F5" w:rsidRDefault="00D3727B" w:rsidP="002F56F5">
      <w:pPr>
        <w:pStyle w:val="LtrAddress"/>
        <w:ind w:left="4900"/>
      </w:pPr>
      <w:r w:rsidRPr="002F56F5">
        <w:t>A - 1</w:t>
      </w:r>
      <w:r>
        <w:t>010</w:t>
      </w:r>
      <w:r w:rsidRPr="002F56F5">
        <w:t xml:space="preserve"> WIEN</w:t>
      </w:r>
    </w:p>
    <w:p w:rsidR="0083179A" w:rsidRPr="002F56F5" w:rsidRDefault="00E80A2C" w:rsidP="002F56F5">
      <w:pPr>
        <w:pStyle w:val="LtrAddress"/>
      </w:pPr>
    </w:p>
    <w:p w:rsidR="0083179A" w:rsidRPr="002F56F5" w:rsidRDefault="00D3727B" w:rsidP="002F56F5">
      <w:pPr>
        <w:pStyle w:val="LtrAddress"/>
        <w:tabs>
          <w:tab w:val="right" w:pos="8800"/>
        </w:tabs>
      </w:pPr>
      <w:r w:rsidRPr="002F56F5">
        <w:t xml:space="preserve">ECHR-Ager6 </w:t>
      </w:r>
      <w:r w:rsidRPr="002F56F5">
        <w:tab/>
        <w:t>#signaturedate#</w:t>
      </w:r>
    </w:p>
    <w:p w:rsidR="0083179A" w:rsidRPr="002F56F5" w:rsidRDefault="00E80A2C" w:rsidP="002F56F5">
      <w:pPr>
        <w:pStyle w:val="LtrAddress"/>
      </w:pPr>
    </w:p>
    <w:p w:rsidR="0083179A" w:rsidRPr="002F56F5" w:rsidRDefault="00D3727B" w:rsidP="002F56F5">
      <w:pPr>
        <w:pStyle w:val="c1"/>
        <w:spacing w:after="150"/>
      </w:pPr>
      <w:r w:rsidRPr="002F56F5">
        <w:rPr>
          <w:rStyle w:val="c2"/>
        </w:rPr>
        <w:t xml:space="preserve">Betreff Nr. </w:t>
      </w:r>
      <w:r>
        <w:rPr>
          <w:rStyle w:val="c2"/>
        </w:rPr>
        <w:t>999999</w:t>
      </w:r>
      <w:r w:rsidRPr="002F56F5">
        <w:rPr>
          <w:rStyle w:val="c2"/>
        </w:rPr>
        <w:t>/18</w:t>
      </w:r>
    </w:p>
    <w:p w:rsidR="0083179A" w:rsidRPr="002F56F5" w:rsidRDefault="00D3727B" w:rsidP="002F56F5">
      <w:pPr>
        <w:pStyle w:val="c1"/>
        <w:spacing w:after="150"/>
      </w:pPr>
      <w:r w:rsidRPr="002F56F5">
        <w:rPr>
          <w:rStyle w:val="c2"/>
        </w:rPr>
        <w:t>​</w:t>
      </w:r>
    </w:p>
    <w:p w:rsidR="0083179A" w:rsidRPr="002F56F5" w:rsidRDefault="00D3727B" w:rsidP="002F56F5">
      <w:pPr>
        <w:pStyle w:val="c1"/>
        <w:spacing w:after="150"/>
      </w:pPr>
      <w:r w:rsidRPr="002F56F5">
        <w:t>Sehr geehrter</w:t>
      </w:r>
      <w:bookmarkStart w:id="0" w:name="_GoBack"/>
      <w:bookmarkEnd w:id="0"/>
      <w:r w:rsidRPr="002F56F5">
        <w:t xml:space="preserve"> Herr </w:t>
      </w:r>
      <w:r>
        <w:t>Lex</w:t>
      </w:r>
      <w:r w:rsidRPr="002F56F5">
        <w:t>,</w:t>
      </w:r>
    </w:p>
    <w:p w:rsidR="0083179A" w:rsidRPr="002F56F5" w:rsidRDefault="00D3727B" w:rsidP="002F56F5">
      <w:pPr>
        <w:pStyle w:val="c10"/>
        <w:spacing w:after="150"/>
      </w:pPr>
      <w:r w:rsidRPr="002F56F5">
        <w:rPr>
          <w:rStyle w:val="c20"/>
        </w:rPr>
        <w:t>Ihre Eingabe ​ist bei der Kanzlei des Europäischen Gerichtshofes für Menschenrechte eingegangen.</w:t>
      </w:r>
    </w:p>
    <w:p w:rsidR="0083179A" w:rsidRPr="002F56F5" w:rsidRDefault="00D3727B" w:rsidP="002F56F5">
      <w:pPr>
        <w:pStyle w:val="c10"/>
        <w:spacing w:after="150"/>
      </w:pPr>
      <w:r w:rsidRPr="002F56F5">
        <w:rPr>
          <w:rStyle w:val="c20"/>
        </w:rPr>
        <w:t>​</w:t>
      </w:r>
      <w:r w:rsidRPr="002F56F5">
        <w:rPr>
          <w:rStyle w:val="c3"/>
        </w:rPr>
        <w:t>Ich stelle jedoch fest, dass Sie die Voraussetzungen nach Artikel 47 der Verfahrensordnung des Gerichtshofs nicht erfüllt haben.​</w:t>
      </w:r>
    </w:p>
    <w:p w:rsidR="0083179A" w:rsidRPr="002F56F5" w:rsidRDefault="00D3727B" w:rsidP="002F56F5">
      <w:pPr>
        <w:pStyle w:val="LtrBody"/>
        <w:numPr>
          <w:ilvl w:val="0"/>
          <w:numId w:val="49"/>
        </w:numPr>
      </w:pPr>
      <w:r w:rsidRPr="002F56F5">
        <w:t>Das Beschwerdeformular enthält keine zusammenhängende Darstellung des Sachverhalts.</w:t>
      </w:r>
    </w:p>
    <w:p w:rsidR="0083179A" w:rsidRPr="002F56F5" w:rsidRDefault="00D3727B" w:rsidP="002F56F5">
      <w:pPr>
        <w:pStyle w:val="LtrBody"/>
        <w:numPr>
          <w:ilvl w:val="0"/>
          <w:numId w:val="49"/>
        </w:numPr>
      </w:pPr>
      <w:r w:rsidRPr="002F56F5">
        <w:t>Das Beschwerdeformular enthält keine zusammenhängende Darstellung der geltend gemachten Verletzung(en) der Konvention.</w:t>
      </w:r>
    </w:p>
    <w:p w:rsidR="0083179A" w:rsidRPr="002F56F5" w:rsidRDefault="00D3727B" w:rsidP="002F56F5">
      <w:pPr>
        <w:pStyle w:val="LtrBody"/>
        <w:numPr>
          <w:ilvl w:val="0"/>
          <w:numId w:val="49"/>
        </w:numPr>
      </w:pPr>
      <w:r w:rsidRPr="002F56F5">
        <w:t>Das Beschwerdeformular enthält keine Angaben dazu, ob die Zulässigkeitsvoraussetzungen gemäß Artikel 35 Absatz 1 der Konvention eingehalten wurden (Erschöpfung des innerstaatlichen Rechtswegs und/oder Sechs-Monats-Frist).</w:t>
      </w:r>
    </w:p>
    <w:p w:rsidR="0083179A" w:rsidRPr="002F56F5" w:rsidRDefault="00D3727B" w:rsidP="002F56F5">
      <w:pPr>
        <w:pStyle w:val="LtrBody"/>
        <w:numPr>
          <w:ilvl w:val="0"/>
          <w:numId w:val="49"/>
        </w:numPr>
      </w:pPr>
      <w:r w:rsidRPr="002F56F5">
        <w:t>Es wurde kein Nachweis darüber erbracht, dass der Vertreter der beschwerdeführenden Organisation bevollmächtigt ist, in ihrem Namen für diese zu handeln.</w:t>
      </w:r>
    </w:p>
    <w:p w:rsidR="0083179A" w:rsidRPr="002F56F5" w:rsidRDefault="00D3727B" w:rsidP="002F56F5">
      <w:pPr>
        <w:pStyle w:val="LtrBody"/>
        <w:numPr>
          <w:ilvl w:val="0"/>
          <w:numId w:val="49"/>
        </w:numPr>
      </w:pPr>
      <w:r w:rsidRPr="002F56F5">
        <w:t>Es wurden keine Unterlagen bezüglich der Entscheidungen oder Maßnahmen, die Gegenstand der Beschwerde sind, vorgelegt.</w:t>
      </w:r>
    </w:p>
    <w:p w:rsidR="0083179A" w:rsidRPr="002F56F5" w:rsidRDefault="00E80A2C" w:rsidP="002F56F5">
      <w:pPr>
        <w:pStyle w:val="LtrBody"/>
        <w:ind w:firstLine="0"/>
      </w:pPr>
    </w:p>
    <w:p w:rsidR="0083179A" w:rsidRPr="002F56F5" w:rsidRDefault="00D3727B">
      <w:pPr>
        <w:pStyle w:val="c11"/>
        <w:spacing w:after="150"/>
      </w:pPr>
      <w:r w:rsidRPr="002F56F5">
        <w:rPr>
          <w:rStyle w:val="c21"/>
        </w:rPr>
        <w:t>Unter diesen Umständen kann die Beschwerde nicht vom Gerichtshof untersucht werden. </w:t>
      </w:r>
      <w:r w:rsidRPr="002F56F5">
        <w:rPr>
          <w:rStyle w:val="c30"/>
        </w:rPr>
        <w:t>Daher wurden die von Ihnen eingereichten Eingaben und Unterlagen nicht aufbewahrt.</w:t>
      </w:r>
    </w:p>
    <w:p w:rsidR="0083179A" w:rsidRPr="002F56F5" w:rsidRDefault="00D3727B">
      <w:pPr>
        <w:pStyle w:val="c11"/>
        <w:spacing w:after="150"/>
      </w:pPr>
      <w:r w:rsidRPr="002F56F5">
        <w:t>Wenn Sie möchten, dass der Gerichtshof Ihre Beschwerde bearbeitet, müssen Sie ein vollständig ausgefülltes und gültiges Beschwerdeformular mit allen erforderlichen Unterlagen gemäß Artikel 47 der Verfahrensordnung vorlegen.</w:t>
      </w:r>
    </w:p>
    <w:p w:rsidR="0083179A" w:rsidRPr="002F56F5" w:rsidRDefault="00D3727B">
      <w:pPr>
        <w:pStyle w:val="c11"/>
        <w:spacing w:after="150"/>
      </w:pPr>
      <w:r w:rsidRPr="002F56F5">
        <w:t>Sie finden Informationen dazu, wie Sie eine gültige Beschwerde erheben, auf der Internetseite des Gerichtshofs (www.echr.coe.int/applicants). Diese Informationen sind in sämtlichen Sprachen der Mitgliedstaaten des Europarats abrufbar.</w:t>
      </w:r>
    </w:p>
    <w:p w:rsidR="0083179A" w:rsidRPr="002F56F5" w:rsidRDefault="00D3727B">
      <w:pPr>
        <w:pStyle w:val="c11"/>
        <w:spacing w:after="150"/>
      </w:pPr>
      <w:r w:rsidRPr="002F56F5">
        <w:t>Ich weise Sie darauf hin, dass die Sechs-Monats-Frist nach Artikel 35 Absatz 1 der Konvention nur dann unterbrochen wird, wenn eine vollständige Beschwerde an den Gerichtshof gesendet wird.</w:t>
      </w:r>
    </w:p>
    <w:p w:rsidR="0083179A" w:rsidRPr="002F56F5" w:rsidRDefault="00D3727B">
      <w:pPr>
        <w:pStyle w:val="c11"/>
        <w:spacing w:after="150"/>
      </w:pPr>
      <w:r w:rsidRPr="002F56F5">
        <w:t>Der Gerichtshof wird auf schriftliche oder telefonische Anfragen im Zusammenhang mit der Unvollständigkeit dieser Akte nicht antworten.​</w:t>
      </w:r>
    </w:p>
    <w:p w:rsidR="0083179A" w:rsidRPr="002F56F5" w:rsidRDefault="00D3727B">
      <w:pPr>
        <w:pStyle w:val="c12"/>
        <w:spacing w:after="150"/>
      </w:pPr>
      <w:r w:rsidRPr="002F56F5">
        <w:rPr>
          <w:rStyle w:val="c22"/>
        </w:rPr>
        <w:lastRenderedPageBreak/>
        <w:t>Mit freundlichen Grüßen</w:t>
      </w:r>
      <w:r w:rsidRPr="002F56F5">
        <w:rPr>
          <w:rStyle w:val="c22"/>
        </w:rPr>
        <w:br/>
        <w:t>Für den Kanzler</w:t>
      </w:r>
    </w:p>
    <w:p w:rsidR="0083179A" w:rsidRPr="002F56F5" w:rsidRDefault="00D3727B">
      <w:pPr>
        <w:pStyle w:val="c12"/>
        <w:spacing w:after="150"/>
      </w:pPr>
      <w:r w:rsidRPr="002F56F5">
        <w:rPr>
          <w:rStyle w:val="c22"/>
        </w:rPr>
        <w:t>​</w:t>
      </w:r>
    </w:p>
    <w:p w:rsidR="0083179A" w:rsidRPr="002F56F5" w:rsidRDefault="00D3727B">
      <w:pPr>
        <w:pStyle w:val="c12"/>
        <w:spacing w:after="150"/>
      </w:pPr>
      <w:r w:rsidRPr="002F56F5">
        <w:t>​</w:t>
      </w:r>
      <w:r w:rsidRPr="002F56F5">
        <w:rPr>
          <w:color w:val="FFFFFF"/>
        </w:rPr>
        <w:t>{signature_p_1}</w:t>
      </w:r>
    </w:p>
    <w:p w:rsidR="0083179A" w:rsidRPr="002F56F5" w:rsidRDefault="00D3727B">
      <w:pPr>
        <w:pStyle w:val="c12"/>
        <w:spacing w:after="150"/>
      </w:pPr>
      <w:r>
        <w:t>E. Xample</w:t>
      </w:r>
      <w:r w:rsidRPr="002F56F5">
        <w:t xml:space="preserve"> </w:t>
      </w:r>
      <w:r w:rsidRPr="002F56F5">
        <w:br/>
        <w:t>Rechtsreferent</w:t>
      </w:r>
    </w:p>
    <w:p w:rsidR="0083179A" w:rsidRPr="002F56F5" w:rsidRDefault="00E80A2C">
      <w:pPr>
        <w:pStyle w:val="LtrSignature"/>
      </w:pPr>
    </w:p>
    <w:p w:rsidR="0083179A" w:rsidRPr="002F56F5" w:rsidRDefault="00E80A2C">
      <w:pPr>
        <w:pStyle w:val="LtrSignature"/>
      </w:pPr>
    </w:p>
    <w:sectPr w:rsidR="0083179A" w:rsidRPr="002F56F5" w:rsidSect="00A6035E">
      <w:headerReference w:type="first" r:id="rId8"/>
      <w:footerReference w:type="first" r:id="rId9"/>
      <w:pgSz w:w="11907" w:h="16840" w:code="9"/>
      <w:pgMar w:top="1440" w:right="1440" w:bottom="1440" w:left="144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2C" w:rsidRDefault="00E80A2C">
      <w:r>
        <w:separator/>
      </w:r>
    </w:p>
  </w:endnote>
  <w:endnote w:type="continuationSeparator" w:id="0">
    <w:p w:rsidR="00E80A2C" w:rsidRDefault="00E8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32C" w:rsidRPr="0006732C" w:rsidRDefault="00D3727B" w:rsidP="0006732C">
    <w:pPr>
      <w:spacing w:before="120"/>
      <w:ind w:left="-680" w:right="-680"/>
      <w:rPr>
        <w:sz w:val="4"/>
        <w:szCs w:val="4"/>
      </w:rPr>
    </w:pPr>
    <w:r w:rsidRPr="0006732C">
      <w:rPr>
        <w:sz w:val="4"/>
        <w:szCs w:val="4"/>
      </w:rPr>
      <w:fldChar w:fldCharType="begin"/>
    </w:r>
    <w:r w:rsidRPr="0006732C">
      <w:rPr>
        <w:sz w:val="4"/>
        <w:szCs w:val="4"/>
      </w:rPr>
      <w:instrText xml:space="preserve"> includetext "o:\\models\\footer_letter.docx" </w:instrText>
    </w:r>
    <w:r>
      <w:rPr>
        <w:sz w:val="4"/>
        <w:szCs w:val="4"/>
      </w:rPr>
      <w:instrText xml:space="preserve"> \* MERGEFORMAT </w:instrText>
    </w:r>
    <w:r w:rsidRPr="0006732C">
      <w:rPr>
        <w:sz w:val="4"/>
        <w:szCs w:val="4"/>
      </w:rPr>
      <w:fldChar w:fldCharType="separate"/>
    </w:r>
    <w:r w:rsidRPr="0006732C">
      <w:rPr>
        <w:noProof/>
        <w:sz w:val="4"/>
        <w:szCs w:val="4"/>
      </w:rPr>
      <w:drawing>
        <wp:inline distT="0" distB="0" distL="0" distR="0">
          <wp:extent cx="6595200" cy="514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HR_Letters_External_DocsCS6_ECHR_Letter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200" cy="5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732C" w:rsidRPr="0006732C" w:rsidRDefault="00D3727B" w:rsidP="0006732C">
    <w:pPr>
      <w:pStyle w:val="Fuzeile"/>
      <w:rPr>
        <w:sz w:val="4"/>
        <w:szCs w:val="4"/>
      </w:rPr>
    </w:pPr>
    <w:r w:rsidRPr="0006732C">
      <w:rPr>
        <w:sz w:val="4"/>
        <w:szCs w:val="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2C" w:rsidRDefault="00E80A2C">
      <w:r>
        <w:separator/>
      </w:r>
    </w:p>
  </w:footnote>
  <w:footnote w:type="continuationSeparator" w:id="0">
    <w:p w:rsidR="00E80A2C" w:rsidRDefault="00E8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32C" w:rsidRPr="0006732C" w:rsidRDefault="00D3727B" w:rsidP="0006732C">
    <w:pPr>
      <w:pStyle w:val="Kopfzeile"/>
      <w:rPr>
        <w:sz w:val="4"/>
        <w:szCs w:val="4"/>
      </w:rPr>
    </w:pPr>
    <w:r w:rsidRPr="0006732C">
      <w:rPr>
        <w:sz w:val="4"/>
        <w:szCs w:val="4"/>
      </w:rPr>
      <w:fldChar w:fldCharType="begin"/>
    </w:r>
    <w:r w:rsidRPr="0006732C">
      <w:rPr>
        <w:sz w:val="4"/>
        <w:szCs w:val="4"/>
        <w:lang w:val="pt-PT"/>
      </w:rPr>
      <w:instrText xml:space="preserve"> includetext "o:\\models\\header_letter.docx" </w:instrText>
    </w:r>
    <w:r>
      <w:rPr>
        <w:sz w:val="4"/>
        <w:szCs w:val="4"/>
        <w:lang w:val="pt-PT"/>
      </w:rPr>
      <w:instrText xml:space="preserve"> \* MERGEFORMAT </w:instrText>
    </w:r>
    <w:r w:rsidRPr="0006732C">
      <w:rPr>
        <w:sz w:val="4"/>
        <w:szCs w:val="4"/>
      </w:rPr>
      <w:fldChar w:fldCharType="separate"/>
    </w:r>
    <w:r w:rsidRPr="0006732C">
      <w:rPr>
        <w:noProof/>
        <w:sz w:val="4"/>
        <w:szCs w:val="4"/>
      </w:rPr>
      <w:drawing>
        <wp:inline distT="0" distB="0" distL="0" distR="0">
          <wp:extent cx="6598800" cy="122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HR_Letters_External_DocsCS6_ECHR_Letter_Header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88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732C" w:rsidRPr="0006732C" w:rsidRDefault="00D3727B" w:rsidP="0006732C">
    <w:pPr>
      <w:pStyle w:val="Kopfzeile"/>
      <w:rPr>
        <w:sz w:val="4"/>
        <w:szCs w:val="4"/>
      </w:rPr>
    </w:pPr>
    <w:r w:rsidRPr="0006732C">
      <w:rPr>
        <w:sz w:val="4"/>
        <w:szCs w:val="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15pt;height:24.15pt" o:bullet="t">
        <v:imagedata r:id="rId1" o:title="Book_2_Green_32_32_32"/>
      </v:shape>
    </w:pict>
  </w:numPicBullet>
  <w:numPicBullet w:numPicBulletId="1">
    <w:pict>
      <v:shape id="_x0000_i1029" type="#_x0000_t75" style="width:24.15pt;height:24.15pt" o:bullet="t">
        <v:imagedata r:id="rId2" o:title="Info_2_Green_32_32_32"/>
      </v:shape>
    </w:pict>
  </w:numPicBullet>
  <w:abstractNum w:abstractNumId="0" w15:restartNumberingAfterBreak="0">
    <w:nsid w:val="FFFFFF7C"/>
    <w:multiLevelType w:val="singleLevel"/>
    <w:tmpl w:val="FCAA99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BA7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3C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58C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C4D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46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4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CEFE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BA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0B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46EBE"/>
    <w:multiLevelType w:val="multilevel"/>
    <w:tmpl w:val="29C02C80"/>
    <w:lvl w:ilvl="0">
      <w:start w:val="1"/>
      <w:numFmt w:val="decimal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4D73A0"/>
    <w:multiLevelType w:val="multilevel"/>
    <w:tmpl w:val="739E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12" w15:restartNumberingAfterBreak="0">
    <w:nsid w:val="075755FA"/>
    <w:multiLevelType w:val="multilevel"/>
    <w:tmpl w:val="7DC685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35132D8"/>
    <w:multiLevelType w:val="hybridMultilevel"/>
    <w:tmpl w:val="E07C9CF2"/>
    <w:lvl w:ilvl="0" w:tplc="8D34A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98B2FC">
      <w:start w:val="1"/>
      <w:numFmt w:val="lowerLetter"/>
      <w:lvlText w:val="%2."/>
      <w:lvlJc w:val="left"/>
      <w:pPr>
        <w:ind w:left="1440" w:hanging="360"/>
      </w:pPr>
    </w:lvl>
    <w:lvl w:ilvl="2" w:tplc="FFCA7B58">
      <w:start w:val="1"/>
      <w:numFmt w:val="lowerRoman"/>
      <w:lvlText w:val="%3."/>
      <w:lvlJc w:val="right"/>
      <w:pPr>
        <w:ind w:left="2160" w:hanging="180"/>
      </w:pPr>
    </w:lvl>
    <w:lvl w:ilvl="3" w:tplc="3C341DBC" w:tentative="1">
      <w:start w:val="1"/>
      <w:numFmt w:val="decimal"/>
      <w:lvlText w:val="%4."/>
      <w:lvlJc w:val="left"/>
      <w:pPr>
        <w:ind w:left="2880" w:hanging="360"/>
      </w:pPr>
    </w:lvl>
    <w:lvl w:ilvl="4" w:tplc="0156A30C" w:tentative="1">
      <w:start w:val="1"/>
      <w:numFmt w:val="lowerLetter"/>
      <w:lvlText w:val="%5."/>
      <w:lvlJc w:val="left"/>
      <w:pPr>
        <w:ind w:left="3600" w:hanging="360"/>
      </w:pPr>
    </w:lvl>
    <w:lvl w:ilvl="5" w:tplc="73F26972" w:tentative="1">
      <w:start w:val="1"/>
      <w:numFmt w:val="lowerRoman"/>
      <w:lvlText w:val="%6."/>
      <w:lvlJc w:val="right"/>
      <w:pPr>
        <w:ind w:left="4320" w:hanging="180"/>
      </w:pPr>
    </w:lvl>
    <w:lvl w:ilvl="6" w:tplc="92D2F6F0" w:tentative="1">
      <w:start w:val="1"/>
      <w:numFmt w:val="decimal"/>
      <w:lvlText w:val="%7."/>
      <w:lvlJc w:val="left"/>
      <w:pPr>
        <w:ind w:left="5040" w:hanging="360"/>
      </w:pPr>
    </w:lvl>
    <w:lvl w:ilvl="7" w:tplc="D6E0EC92" w:tentative="1">
      <w:start w:val="1"/>
      <w:numFmt w:val="lowerLetter"/>
      <w:lvlText w:val="%8."/>
      <w:lvlJc w:val="left"/>
      <w:pPr>
        <w:ind w:left="5760" w:hanging="360"/>
      </w:pPr>
    </w:lvl>
    <w:lvl w:ilvl="8" w:tplc="52CA9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27253"/>
    <w:multiLevelType w:val="hybridMultilevel"/>
    <w:tmpl w:val="5BC2A2F6"/>
    <w:lvl w:ilvl="0" w:tplc="EDCAE210">
      <w:start w:val="1"/>
      <w:numFmt w:val="decimal"/>
      <w:lvlText w:val="%1."/>
      <w:lvlJc w:val="left"/>
      <w:pPr>
        <w:ind w:left="720" w:hanging="360"/>
      </w:pPr>
    </w:lvl>
    <w:lvl w:ilvl="1" w:tplc="FD30B082" w:tentative="1">
      <w:start w:val="1"/>
      <w:numFmt w:val="lowerLetter"/>
      <w:lvlText w:val="%2."/>
      <w:lvlJc w:val="left"/>
      <w:pPr>
        <w:ind w:left="1440" w:hanging="360"/>
      </w:pPr>
    </w:lvl>
    <w:lvl w:ilvl="2" w:tplc="D6F29A3E" w:tentative="1">
      <w:start w:val="1"/>
      <w:numFmt w:val="lowerRoman"/>
      <w:lvlText w:val="%3."/>
      <w:lvlJc w:val="right"/>
      <w:pPr>
        <w:ind w:left="2160" w:hanging="180"/>
      </w:pPr>
    </w:lvl>
    <w:lvl w:ilvl="3" w:tplc="DDD0151A" w:tentative="1">
      <w:start w:val="1"/>
      <w:numFmt w:val="decimal"/>
      <w:lvlText w:val="%4."/>
      <w:lvlJc w:val="left"/>
      <w:pPr>
        <w:ind w:left="2880" w:hanging="360"/>
      </w:pPr>
    </w:lvl>
    <w:lvl w:ilvl="4" w:tplc="FAE4893E" w:tentative="1">
      <w:start w:val="1"/>
      <w:numFmt w:val="lowerLetter"/>
      <w:lvlText w:val="%5."/>
      <w:lvlJc w:val="left"/>
      <w:pPr>
        <w:ind w:left="3600" w:hanging="360"/>
      </w:pPr>
    </w:lvl>
    <w:lvl w:ilvl="5" w:tplc="A3DE1722" w:tentative="1">
      <w:start w:val="1"/>
      <w:numFmt w:val="lowerRoman"/>
      <w:lvlText w:val="%6."/>
      <w:lvlJc w:val="right"/>
      <w:pPr>
        <w:ind w:left="4320" w:hanging="180"/>
      </w:pPr>
    </w:lvl>
    <w:lvl w:ilvl="6" w:tplc="C830607C" w:tentative="1">
      <w:start w:val="1"/>
      <w:numFmt w:val="decimal"/>
      <w:lvlText w:val="%7."/>
      <w:lvlJc w:val="left"/>
      <w:pPr>
        <w:ind w:left="5040" w:hanging="360"/>
      </w:pPr>
    </w:lvl>
    <w:lvl w:ilvl="7" w:tplc="093A58FA" w:tentative="1">
      <w:start w:val="1"/>
      <w:numFmt w:val="lowerLetter"/>
      <w:lvlText w:val="%8."/>
      <w:lvlJc w:val="left"/>
      <w:pPr>
        <w:ind w:left="5760" w:hanging="360"/>
      </w:pPr>
    </w:lvl>
    <w:lvl w:ilvl="8" w:tplc="C5166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C6BBB"/>
    <w:multiLevelType w:val="multilevel"/>
    <w:tmpl w:val="310040F2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asciiTheme="majorHAnsi" w:hAnsiTheme="majorHAnsi" w:hint="default"/>
        <w:strike w:val="0"/>
        <w:dstrike w:val="0"/>
        <w:color w:val="000000" w:themeColor="text1"/>
        <w:sz w:val="28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DE26C8"/>
    <w:multiLevelType w:val="multilevel"/>
    <w:tmpl w:val="DF9AAB86"/>
    <w:lvl w:ilvl="0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531" w:hanging="153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E45808"/>
    <w:multiLevelType w:val="multilevel"/>
    <w:tmpl w:val="7F3A4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851"/>
      </w:pPr>
      <w:rPr>
        <w:rFonts w:hint="default"/>
      </w:rPr>
    </w:lvl>
  </w:abstractNum>
  <w:abstractNum w:abstractNumId="18" w15:restartNumberingAfterBreak="0">
    <w:nsid w:val="3D397FAD"/>
    <w:multiLevelType w:val="multilevel"/>
    <w:tmpl w:val="A0EAD9B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9" w15:restartNumberingAfterBreak="0">
    <w:nsid w:val="3E836E87"/>
    <w:multiLevelType w:val="multilevel"/>
    <w:tmpl w:val="42CE52C6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5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3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987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20" w15:restartNumberingAfterBreak="0">
    <w:nsid w:val="3EDE006F"/>
    <w:multiLevelType w:val="multilevel"/>
    <w:tmpl w:val="B4A6E0BC"/>
    <w:lvl w:ilvl="0">
      <w:start w:val="1"/>
      <w:numFmt w:val="decimal"/>
      <w:pStyle w:val="LtrCaseListAppendix2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B6666D"/>
    <w:multiLevelType w:val="multilevel"/>
    <w:tmpl w:val="BB88CC6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22" w15:restartNumberingAfterBreak="0">
    <w:nsid w:val="419B26F7"/>
    <w:multiLevelType w:val="multilevel"/>
    <w:tmpl w:val="D61A4242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4621BC"/>
    <w:multiLevelType w:val="multilevel"/>
    <w:tmpl w:val="FEFCD6BE"/>
    <w:lvl w:ilvl="0">
      <w:start w:val="1"/>
      <w:numFmt w:val="decimal"/>
      <w:pStyle w:val="LtrCaseListAppendix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2716689"/>
    <w:multiLevelType w:val="multilevel"/>
    <w:tmpl w:val="6FF219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ajorHAnsi" w:hAnsiTheme="majorHAnsi" w:hint="default"/>
        <w:b/>
        <w:i w:val="0"/>
        <w:color w:val="474747" w:themeColor="accent5" w:themeShade="BF"/>
        <w:sz w:val="28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5" w15:restartNumberingAfterBreak="0">
    <w:nsid w:val="6B294D40"/>
    <w:multiLevelType w:val="multilevel"/>
    <w:tmpl w:val="35D0B84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26" w15:restartNumberingAfterBreak="0">
    <w:nsid w:val="76903243"/>
    <w:multiLevelType w:val="hybridMultilevel"/>
    <w:tmpl w:val="7BF6F3B6"/>
    <w:lvl w:ilvl="0" w:tplc="26807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01DAC">
      <w:start w:val="1"/>
      <w:numFmt w:val="lowerLetter"/>
      <w:lvlText w:val="%2."/>
      <w:lvlJc w:val="left"/>
      <w:pPr>
        <w:ind w:left="1440" w:hanging="360"/>
      </w:pPr>
    </w:lvl>
    <w:lvl w:ilvl="2" w:tplc="D41CC59C">
      <w:start w:val="1"/>
      <w:numFmt w:val="lowerRoman"/>
      <w:lvlText w:val="%3."/>
      <w:lvlJc w:val="right"/>
      <w:pPr>
        <w:ind w:left="2160" w:hanging="180"/>
      </w:pPr>
    </w:lvl>
    <w:lvl w:ilvl="3" w:tplc="9132A33A" w:tentative="1">
      <w:start w:val="1"/>
      <w:numFmt w:val="decimal"/>
      <w:lvlText w:val="%4."/>
      <w:lvlJc w:val="left"/>
      <w:pPr>
        <w:ind w:left="2880" w:hanging="360"/>
      </w:pPr>
    </w:lvl>
    <w:lvl w:ilvl="4" w:tplc="6E94C178" w:tentative="1">
      <w:start w:val="1"/>
      <w:numFmt w:val="lowerLetter"/>
      <w:lvlText w:val="%5."/>
      <w:lvlJc w:val="left"/>
      <w:pPr>
        <w:ind w:left="3600" w:hanging="360"/>
      </w:pPr>
    </w:lvl>
    <w:lvl w:ilvl="5" w:tplc="C88C3E70" w:tentative="1">
      <w:start w:val="1"/>
      <w:numFmt w:val="lowerRoman"/>
      <w:lvlText w:val="%6."/>
      <w:lvlJc w:val="right"/>
      <w:pPr>
        <w:ind w:left="4320" w:hanging="180"/>
      </w:pPr>
    </w:lvl>
    <w:lvl w:ilvl="6" w:tplc="D00C0C92" w:tentative="1">
      <w:start w:val="1"/>
      <w:numFmt w:val="decimal"/>
      <w:lvlText w:val="%7."/>
      <w:lvlJc w:val="left"/>
      <w:pPr>
        <w:ind w:left="5040" w:hanging="360"/>
      </w:pPr>
    </w:lvl>
    <w:lvl w:ilvl="7" w:tplc="7B0CD80E" w:tentative="1">
      <w:start w:val="1"/>
      <w:numFmt w:val="lowerLetter"/>
      <w:lvlText w:val="%8."/>
      <w:lvlJc w:val="left"/>
      <w:pPr>
        <w:ind w:left="5760" w:hanging="360"/>
      </w:pPr>
    </w:lvl>
    <w:lvl w:ilvl="8" w:tplc="3D205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9551F"/>
    <w:multiLevelType w:val="multilevel"/>
    <w:tmpl w:val="E33AE668"/>
    <w:lvl w:ilvl="0">
      <w:start w:val="1"/>
      <w:numFmt w:val="upperRoman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52"/>
        </w:tabs>
        <w:ind w:left="3289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542B20"/>
    <w:multiLevelType w:val="multilevel"/>
    <w:tmpl w:val="7928704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8396F1B"/>
    <w:multiLevelType w:val="multilevel"/>
    <w:tmpl w:val="AEF0ADE4"/>
    <w:lvl w:ilvl="0">
      <w:start w:val="1"/>
      <w:numFmt w:val="lowerLetter"/>
      <w:suff w:val="nothing"/>
      <w:lvlText w:val="%1.  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9A45F49"/>
    <w:multiLevelType w:val="multilevel"/>
    <w:tmpl w:val="5F54A2B2"/>
    <w:lvl w:ilvl="0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9A45F4A"/>
    <w:multiLevelType w:val="hybridMultilevel"/>
    <w:tmpl w:val="79A45F4A"/>
    <w:lvl w:ilvl="0" w:tplc="A13AB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788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8AD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5C5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AE8F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B86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BE19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449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1892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15"/>
  </w:num>
  <w:num w:numId="5">
    <w:abstractNumId w:val="11"/>
  </w:num>
  <w:num w:numId="6">
    <w:abstractNumId w:val="10"/>
  </w:num>
  <w:num w:numId="7">
    <w:abstractNumId w:val="13"/>
  </w:num>
  <w:num w:numId="8">
    <w:abstractNumId w:val="25"/>
  </w:num>
  <w:num w:numId="9">
    <w:abstractNumId w:val="11"/>
  </w:num>
  <w:num w:numId="10">
    <w:abstractNumId w:val="16"/>
  </w:num>
  <w:num w:numId="11">
    <w:abstractNumId w:val="26"/>
  </w:num>
  <w:num w:numId="12">
    <w:abstractNumId w:val="26"/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1"/>
    </w:lvlOverride>
  </w:num>
  <w:num w:numId="15">
    <w:abstractNumId w:val="28"/>
  </w:num>
  <w:num w:numId="16">
    <w:abstractNumId w:val="12"/>
  </w:num>
  <w:num w:numId="17">
    <w:abstractNumId w:val="29"/>
  </w:num>
  <w:num w:numId="18">
    <w:abstractNumId w:val="19"/>
  </w:num>
  <w:num w:numId="19">
    <w:abstractNumId w:val="21"/>
  </w:num>
  <w:num w:numId="20">
    <w:abstractNumId w:val="17"/>
  </w:num>
  <w:num w:numId="21">
    <w:abstractNumId w:val="22"/>
  </w:num>
  <w:num w:numId="22">
    <w:abstractNumId w:val="30"/>
  </w:num>
  <w:num w:numId="23">
    <w:abstractNumId w:val="17"/>
  </w:num>
  <w:num w:numId="24">
    <w:abstractNumId w:val="24"/>
  </w:num>
  <w:num w:numId="25">
    <w:abstractNumId w:val="21"/>
  </w:num>
  <w:num w:numId="26">
    <w:abstractNumId w:val="24"/>
  </w:num>
  <w:num w:numId="27">
    <w:abstractNumId w:val="30"/>
  </w:num>
  <w:num w:numId="28">
    <w:abstractNumId w:val="22"/>
  </w:num>
  <w:num w:numId="29">
    <w:abstractNumId w:val="1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3"/>
  </w:num>
  <w:num w:numId="44">
    <w:abstractNumId w:val="20"/>
  </w:num>
  <w:num w:numId="45">
    <w:abstractNumId w:val="20"/>
  </w:num>
  <w:num w:numId="46">
    <w:abstractNumId w:val="12"/>
  </w:num>
  <w:num w:numId="47">
    <w:abstractNumId w:val="23"/>
  </w:num>
  <w:num w:numId="48">
    <w:abstractNumId w:val="2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27B"/>
    <w:rsid w:val="00075903"/>
    <w:rsid w:val="004E5315"/>
    <w:rsid w:val="00620592"/>
    <w:rsid w:val="00D3727B"/>
    <w:rsid w:val="00E80A2C"/>
    <w:rsid w:val="00F3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3C48302-E4F1-43F1-9D95-0A48754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nhideWhenUsed="1" w:qFormat="1"/>
    <w:lsdException w:name="heading 6" w:semiHidden="1" w:uiPriority="98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5" w:unhideWhenUsed="1"/>
    <w:lsdException w:name="annotation text" w:semiHidden="1" w:unhideWhenUsed="1"/>
    <w:lsdException w:name="header" w:semiHidden="1" w:uiPriority="82" w:unhideWhenUsed="1"/>
    <w:lsdException w:name="footer" w:semiHidden="1" w:uiPriority="4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F530FA"/>
    <w:pPr>
      <w:jc w:val="both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9"/>
    <w:semiHidden/>
    <w:rsid w:val="0094174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rsid w:val="0094174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semiHidden/>
    <w:rsid w:val="0094174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berschrift4">
    <w:name w:val="heading 4"/>
    <w:basedOn w:val="Standard"/>
    <w:next w:val="Standard"/>
    <w:link w:val="berschrift4Zchn"/>
    <w:uiPriority w:val="99"/>
    <w:semiHidden/>
    <w:rsid w:val="0094174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F530F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uiPriority w:val="99"/>
    <w:semiHidden/>
    <w:rsid w:val="0094174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F530FA"/>
    <w:pPr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F530F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F530F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417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54E"/>
    <w:rPr>
      <w:rFonts w:ascii="Tahoma" w:eastAsiaTheme="minorEastAsia" w:hAnsi="Tahoma" w:cs="Tahoma"/>
      <w:sz w:val="16"/>
      <w:szCs w:val="16"/>
    </w:rPr>
  </w:style>
  <w:style w:type="character" w:styleId="Buchtitel">
    <w:name w:val="Book Title"/>
    <w:uiPriority w:val="99"/>
    <w:semiHidden/>
    <w:qFormat/>
    <w:rsid w:val="00F530FA"/>
    <w:rPr>
      <w:i/>
      <w:iCs/>
      <w:smallCaps/>
      <w:spacing w:val="5"/>
    </w:rPr>
  </w:style>
  <w:style w:type="character" w:styleId="Fett">
    <w:name w:val="Strong"/>
    <w:uiPriority w:val="99"/>
    <w:semiHidden/>
    <w:qFormat/>
    <w:rsid w:val="00F530FA"/>
    <w:rPr>
      <w:b/>
      <w:bCs/>
    </w:rPr>
  </w:style>
  <w:style w:type="paragraph" w:styleId="KeinLeerraum">
    <w:name w:val="No Spacing"/>
    <w:basedOn w:val="Standard"/>
    <w:link w:val="KeinLeerraumZchn"/>
    <w:semiHidden/>
    <w:qFormat/>
    <w:rsid w:val="00F530FA"/>
  </w:style>
  <w:style w:type="character" w:customStyle="1" w:styleId="KeinLeerraumZchn">
    <w:name w:val="Kein Leerraum Zchn"/>
    <w:basedOn w:val="Absatz-Standardschriftart"/>
    <w:link w:val="KeinLeerraum"/>
    <w:semiHidden/>
    <w:rsid w:val="00F530FA"/>
    <w:rPr>
      <w:rFonts w:eastAsiaTheme="minorEastAsia"/>
    </w:rPr>
  </w:style>
  <w:style w:type="paragraph" w:styleId="Titel">
    <w:name w:val="Title"/>
    <w:basedOn w:val="Standard"/>
    <w:next w:val="Standard"/>
    <w:link w:val="TitelZchn"/>
    <w:uiPriority w:val="99"/>
    <w:semiHidden/>
    <w:qFormat/>
    <w:rsid w:val="00F530F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elZchn">
    <w:name w:val="Titel Zchn"/>
    <w:basedOn w:val="Absatz-Standardschriftart"/>
    <w:link w:val="Titel"/>
    <w:uiPriority w:val="99"/>
    <w:semiHidden/>
    <w:rsid w:val="00F530F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Untertitel">
    <w:name w:val="Subtitle"/>
    <w:basedOn w:val="Standard"/>
    <w:next w:val="Standard"/>
    <w:link w:val="UntertitelZchn"/>
    <w:uiPriority w:val="99"/>
    <w:semiHidden/>
    <w:qFormat/>
    <w:rsid w:val="00F530F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UntertitelZchn">
    <w:name w:val="Untertitel Zchn"/>
    <w:basedOn w:val="Absatz-Standardschriftart"/>
    <w:link w:val="Untertitel"/>
    <w:uiPriority w:val="99"/>
    <w:semiHidden/>
    <w:rsid w:val="00F530F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Kopfzeile">
    <w:name w:val="header"/>
    <w:basedOn w:val="Standard"/>
    <w:link w:val="KopfzeileZchn"/>
    <w:uiPriority w:val="20"/>
    <w:semiHidden/>
    <w:rsid w:val="0094174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20"/>
    <w:semiHidden/>
    <w:rsid w:val="00AB11E3"/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7054E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7054E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D7054E"/>
    <w:rPr>
      <w:rFonts w:asciiTheme="majorHAnsi" w:eastAsiaTheme="majorEastAsia" w:hAnsiTheme="majorHAnsi" w:cstheme="majorBidi"/>
      <w:b/>
      <w:bCs/>
      <w:color w:val="5F5F5F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D7054E"/>
    <w:rPr>
      <w:rFonts w:asciiTheme="majorHAnsi" w:eastAsiaTheme="majorEastAsia" w:hAnsiTheme="majorHAnsi" w:cstheme="majorBidi"/>
      <w:b/>
      <w:bCs/>
      <w:i/>
      <w:iCs/>
      <w:color w:val="777777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F530FA"/>
    <w:rPr>
      <w:rFonts w:asciiTheme="majorHAnsi" w:eastAsiaTheme="majorEastAsia" w:hAnsiTheme="majorHAnsi" w:cstheme="majorBidi"/>
      <w:b/>
      <w:bCs/>
      <w:color w:val="808080"/>
    </w:rPr>
  </w:style>
  <w:style w:type="character" w:styleId="SchwacheHervorhebung">
    <w:name w:val="Subtle Emphasis"/>
    <w:uiPriority w:val="99"/>
    <w:semiHidden/>
    <w:qFormat/>
    <w:rsid w:val="00F530FA"/>
    <w:rPr>
      <w:i/>
      <w:iCs/>
    </w:rPr>
  </w:style>
  <w:style w:type="character" w:styleId="Hervorhebung">
    <w:name w:val="Emphasis"/>
    <w:uiPriority w:val="99"/>
    <w:semiHidden/>
    <w:qFormat/>
    <w:rsid w:val="00F530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uzeile">
    <w:name w:val="footer"/>
    <w:basedOn w:val="Standard"/>
    <w:link w:val="FuzeileZchn"/>
    <w:uiPriority w:val="49"/>
    <w:semiHidden/>
    <w:rsid w:val="0094174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49"/>
    <w:semiHidden/>
    <w:rsid w:val="00AB11E3"/>
  </w:style>
  <w:style w:type="character" w:styleId="Funotenzeichen">
    <w:name w:val="footnote reference"/>
    <w:basedOn w:val="Absatz-Standardschriftart"/>
    <w:uiPriority w:val="99"/>
    <w:semiHidden/>
    <w:rsid w:val="0094174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94174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54E"/>
    <w:rPr>
      <w:rFonts w:eastAsiaTheme="minorEastAsia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D7054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F530FA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F530FA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F530FA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Absatz-Standardschriftart"/>
    <w:uiPriority w:val="99"/>
    <w:semiHidden/>
    <w:rsid w:val="00941747"/>
    <w:rPr>
      <w:color w:val="0072BC" w:themeColor="hyperlink"/>
      <w:u w:val="single"/>
    </w:rPr>
  </w:style>
  <w:style w:type="character" w:styleId="IntensiveHervorhebung">
    <w:name w:val="Intense Emphasis"/>
    <w:uiPriority w:val="99"/>
    <w:semiHidden/>
    <w:qFormat/>
    <w:rsid w:val="00F530FA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F530F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F530FA"/>
    <w:rPr>
      <w:rFonts w:eastAsiaTheme="minorEastAsia"/>
      <w:b/>
      <w:bCs/>
      <w:i/>
      <w:iCs/>
      <w:lang w:bidi="en-US"/>
    </w:rPr>
  </w:style>
  <w:style w:type="character" w:styleId="IntensiverVerweis">
    <w:name w:val="Intense Reference"/>
    <w:uiPriority w:val="99"/>
    <w:semiHidden/>
    <w:qFormat/>
    <w:rsid w:val="00F530FA"/>
    <w:rPr>
      <w:smallCaps/>
      <w:spacing w:val="5"/>
      <w:u w:val="single"/>
    </w:rPr>
  </w:style>
  <w:style w:type="paragraph" w:styleId="Listenabsatz">
    <w:name w:val="List Paragraph"/>
    <w:basedOn w:val="Standard"/>
    <w:uiPriority w:val="99"/>
    <w:semiHidden/>
    <w:qFormat/>
    <w:rsid w:val="00F530FA"/>
    <w:pPr>
      <w:ind w:left="720"/>
      <w:contextualSpacing/>
    </w:pPr>
  </w:style>
  <w:style w:type="table" w:customStyle="1" w:styleId="LtrTableAddress">
    <w:name w:val="Ltr_Table_Address"/>
    <w:basedOn w:val="NormaleTabelle"/>
    <w:uiPriority w:val="99"/>
    <w:rsid w:val="001E6F32"/>
    <w:tblPr>
      <w:tblInd w:w="5103" w:type="dxa"/>
    </w:tbl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F530FA"/>
    <w:pPr>
      <w:spacing w:before="200"/>
      <w:ind w:left="360" w:right="360"/>
    </w:pPr>
    <w:rPr>
      <w:i/>
      <w:iCs/>
      <w:lang w:bidi="en-US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F530FA"/>
    <w:rPr>
      <w:rFonts w:eastAsiaTheme="minorEastAsia"/>
      <w:i/>
      <w:iCs/>
      <w:lang w:bidi="en-US"/>
    </w:rPr>
  </w:style>
  <w:style w:type="character" w:styleId="SchwacherVerweis">
    <w:name w:val="Subtle Reference"/>
    <w:uiPriority w:val="99"/>
    <w:semiHidden/>
    <w:qFormat/>
    <w:rsid w:val="00F530FA"/>
    <w:rPr>
      <w:smallCaps/>
    </w:rPr>
  </w:style>
  <w:style w:type="table" w:styleId="Tabellenraster">
    <w:name w:val="Table Grid"/>
    <w:basedOn w:val="NormaleTabelle"/>
    <w:uiPriority w:val="59"/>
    <w:rsid w:val="0094174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99"/>
    <w:semiHidden/>
    <w:rsid w:val="00EA185E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Verzeichnis2">
    <w:name w:val="toc 2"/>
    <w:basedOn w:val="Standard"/>
    <w:next w:val="Standard"/>
    <w:autoRedefine/>
    <w:uiPriority w:val="99"/>
    <w:semiHidden/>
    <w:rsid w:val="00EA185E"/>
    <w:pPr>
      <w:spacing w:after="60"/>
      <w:ind w:left="680" w:right="340" w:hanging="340"/>
    </w:pPr>
  </w:style>
  <w:style w:type="paragraph" w:styleId="Verzeichnis3">
    <w:name w:val="toc 3"/>
    <w:basedOn w:val="Standard"/>
    <w:next w:val="Standard"/>
    <w:autoRedefine/>
    <w:uiPriority w:val="99"/>
    <w:semiHidden/>
    <w:rsid w:val="00EA185E"/>
    <w:pPr>
      <w:spacing w:after="60"/>
      <w:ind w:left="1020" w:right="340" w:hanging="340"/>
    </w:pPr>
  </w:style>
  <w:style w:type="paragraph" w:styleId="Verzeichnis4">
    <w:name w:val="toc 4"/>
    <w:basedOn w:val="Standard"/>
    <w:next w:val="Standard"/>
    <w:autoRedefine/>
    <w:uiPriority w:val="99"/>
    <w:semiHidden/>
    <w:rsid w:val="00EA185E"/>
    <w:pPr>
      <w:tabs>
        <w:tab w:val="right" w:leader="dot" w:pos="9017"/>
      </w:tabs>
      <w:spacing w:after="60"/>
      <w:ind w:left="1361" w:right="340" w:hanging="340"/>
    </w:pPr>
  </w:style>
  <w:style w:type="paragraph" w:styleId="Verzeichnis5">
    <w:name w:val="toc 5"/>
    <w:basedOn w:val="Standard"/>
    <w:next w:val="Standard"/>
    <w:autoRedefine/>
    <w:uiPriority w:val="99"/>
    <w:semiHidden/>
    <w:rsid w:val="00B46543"/>
    <w:pPr>
      <w:spacing w:after="60"/>
      <w:ind w:left="1701" w:right="340" w:hanging="340"/>
    </w:pPr>
  </w:style>
  <w:style w:type="paragraph" w:styleId="Inhaltsverzeichnisberschrift">
    <w:name w:val="TOC Heading"/>
    <w:basedOn w:val="Standard"/>
    <w:next w:val="Standard"/>
    <w:uiPriority w:val="99"/>
    <w:semiHidden/>
    <w:qFormat/>
    <w:rsid w:val="00F530FA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24242" w:themeColor="accent3" w:themeShade="BF"/>
      <w:sz w:val="28"/>
    </w:rPr>
  </w:style>
  <w:style w:type="paragraph" w:customStyle="1" w:styleId="LtrSectionTitle">
    <w:name w:val="Ltr_Section_Title"/>
    <w:aliases w:val="L_Title_Section"/>
    <w:basedOn w:val="Standard"/>
    <w:next w:val="LtrOpening"/>
    <w:link w:val="LtrSectionTitleChar"/>
    <w:uiPriority w:val="3"/>
    <w:qFormat/>
    <w:rsid w:val="00F530FA"/>
    <w:pPr>
      <w:jc w:val="center"/>
    </w:pPr>
    <w:rPr>
      <w:b/>
      <w:caps/>
    </w:rPr>
  </w:style>
  <w:style w:type="paragraph" w:customStyle="1" w:styleId="LtrE-Transmission">
    <w:name w:val="Ltr_E-Transmission"/>
    <w:aliases w:val="L_E-Transmission"/>
    <w:basedOn w:val="Standard"/>
    <w:next w:val="LtrCaseNumber"/>
    <w:uiPriority w:val="5"/>
    <w:qFormat/>
    <w:rsid w:val="00F530FA"/>
    <w:pPr>
      <w:jc w:val="right"/>
    </w:pPr>
    <w:rPr>
      <w:b/>
    </w:rPr>
  </w:style>
  <w:style w:type="character" w:customStyle="1" w:styleId="LtrSectionTitleChar">
    <w:name w:val="Ltr_Section_Title Char"/>
    <w:aliases w:val="L_Title_Section Char"/>
    <w:basedOn w:val="Absatz-Standardschriftart"/>
    <w:link w:val="LtrSectionTitle"/>
    <w:uiPriority w:val="3"/>
    <w:rsid w:val="00F530FA"/>
    <w:rPr>
      <w:rFonts w:eastAsiaTheme="minorEastAsia"/>
      <w:b/>
      <w:caps/>
    </w:rPr>
  </w:style>
  <w:style w:type="paragraph" w:customStyle="1" w:styleId="LtrCaseNumber">
    <w:name w:val="Ltr_Case_Number"/>
    <w:aliases w:val="L_Case_Num"/>
    <w:basedOn w:val="LtrOpening"/>
    <w:next w:val="LtrCaseName"/>
    <w:link w:val="LtrCaseNumberChar"/>
    <w:uiPriority w:val="6"/>
    <w:qFormat/>
    <w:rsid w:val="00F530FA"/>
    <w:rPr>
      <w:b/>
      <w:u w:val="single"/>
    </w:rPr>
  </w:style>
  <w:style w:type="paragraph" w:customStyle="1" w:styleId="LtrOpening">
    <w:name w:val="Ltr_Opening"/>
    <w:aliases w:val="L_Opening"/>
    <w:basedOn w:val="Standard"/>
    <w:link w:val="LtrOpeningChar"/>
    <w:uiPriority w:val="4"/>
    <w:qFormat/>
    <w:rsid w:val="00F530FA"/>
    <w:pPr>
      <w:tabs>
        <w:tab w:val="right" w:pos="9072"/>
      </w:tabs>
    </w:pPr>
  </w:style>
  <w:style w:type="character" w:customStyle="1" w:styleId="LtrOpeningChar">
    <w:name w:val="Ltr_Opening Char"/>
    <w:aliases w:val="L_Opening Char"/>
    <w:basedOn w:val="Absatz-Standardschriftart"/>
    <w:link w:val="LtrOpening"/>
    <w:uiPriority w:val="4"/>
    <w:rsid w:val="00F530FA"/>
    <w:rPr>
      <w:rFonts w:eastAsiaTheme="minorEastAsia"/>
    </w:rPr>
  </w:style>
  <w:style w:type="character" w:customStyle="1" w:styleId="LtrCaseNumberChar">
    <w:name w:val="Ltr_Case_Number Char"/>
    <w:aliases w:val="L_Case_Num Char"/>
    <w:basedOn w:val="LtrOpeningChar"/>
    <w:link w:val="LtrCaseNumber"/>
    <w:uiPriority w:val="6"/>
    <w:rsid w:val="00F530FA"/>
    <w:rPr>
      <w:rFonts w:eastAsiaTheme="minorEastAsia"/>
      <w:b/>
      <w:u w:val="single"/>
    </w:rPr>
  </w:style>
  <w:style w:type="paragraph" w:customStyle="1" w:styleId="LtrCaseName">
    <w:name w:val="Ltr_Case_Name"/>
    <w:aliases w:val="L_Case_Name"/>
    <w:basedOn w:val="LtrOpening"/>
    <w:next w:val="LtrOpening"/>
    <w:link w:val="LtrCaseNameChar"/>
    <w:uiPriority w:val="7"/>
    <w:qFormat/>
    <w:rsid w:val="00F530FA"/>
    <w:rPr>
      <w:b/>
    </w:rPr>
  </w:style>
  <w:style w:type="paragraph" w:customStyle="1" w:styleId="LtrCaseList1">
    <w:name w:val="Ltr_Case_List_1"/>
    <w:aliases w:val="L_Case_List_1"/>
    <w:basedOn w:val="Standard"/>
    <w:link w:val="LtrCaseList1Char"/>
    <w:uiPriority w:val="12"/>
    <w:qFormat/>
    <w:rsid w:val="00F530FA"/>
  </w:style>
  <w:style w:type="character" w:customStyle="1" w:styleId="LtrCaseNameChar">
    <w:name w:val="Ltr_Case_Name Char"/>
    <w:aliases w:val="L_Case_Name Char"/>
    <w:basedOn w:val="LtrOpeningChar"/>
    <w:link w:val="LtrCaseName"/>
    <w:uiPriority w:val="7"/>
    <w:rsid w:val="00F530FA"/>
    <w:rPr>
      <w:rFonts w:eastAsiaTheme="minorEastAsia"/>
      <w:b/>
    </w:rPr>
  </w:style>
  <w:style w:type="paragraph" w:customStyle="1" w:styleId="LtrCaseList2">
    <w:name w:val="Ltr_Case_List_2"/>
    <w:aliases w:val="L_Case_List_2"/>
    <w:basedOn w:val="Standard"/>
    <w:link w:val="LtrCaseList2Char"/>
    <w:uiPriority w:val="12"/>
    <w:qFormat/>
    <w:rsid w:val="00F530FA"/>
  </w:style>
  <w:style w:type="paragraph" w:customStyle="1" w:styleId="LtrBody">
    <w:name w:val="Ltr_Body"/>
    <w:aliases w:val="L_Para"/>
    <w:basedOn w:val="Standard"/>
    <w:link w:val="LtrBodyChar"/>
    <w:uiPriority w:val="2"/>
    <w:qFormat/>
    <w:rsid w:val="00F530FA"/>
    <w:pPr>
      <w:ind w:firstLine="567"/>
    </w:pPr>
  </w:style>
  <w:style w:type="paragraph" w:customStyle="1" w:styleId="LtrBodyIndent">
    <w:name w:val="Ltr_Body_Indent"/>
    <w:aliases w:val="L_Para_Indent"/>
    <w:basedOn w:val="LtrBody"/>
    <w:link w:val="LtrBodyIndentChar"/>
    <w:uiPriority w:val="3"/>
    <w:qFormat/>
    <w:rsid w:val="00F530FA"/>
    <w:pPr>
      <w:ind w:left="567" w:firstLine="0"/>
    </w:pPr>
  </w:style>
  <w:style w:type="character" w:customStyle="1" w:styleId="LtrBodyChar">
    <w:name w:val="Ltr_Body Char"/>
    <w:aliases w:val="L_Para Char"/>
    <w:basedOn w:val="Absatz-Standardschriftart"/>
    <w:link w:val="LtrBody"/>
    <w:uiPriority w:val="2"/>
    <w:rsid w:val="00F530FA"/>
    <w:rPr>
      <w:rFonts w:eastAsiaTheme="minorEastAsia"/>
    </w:rPr>
  </w:style>
  <w:style w:type="paragraph" w:customStyle="1" w:styleId="LtrClosing">
    <w:name w:val="Ltr_Closing"/>
    <w:aliases w:val="L_Encs"/>
    <w:basedOn w:val="Standard"/>
    <w:link w:val="LtrClosingChar"/>
    <w:uiPriority w:val="11"/>
    <w:qFormat/>
    <w:rsid w:val="00F530FA"/>
    <w:pPr>
      <w:keepNext/>
      <w:keepLines/>
      <w:tabs>
        <w:tab w:val="left" w:pos="567"/>
        <w:tab w:val="left" w:pos="851"/>
        <w:tab w:val="left" w:pos="1134"/>
        <w:tab w:val="left" w:pos="1418"/>
        <w:tab w:val="left" w:pos="1701"/>
      </w:tabs>
      <w:jc w:val="left"/>
    </w:pPr>
  </w:style>
  <w:style w:type="character" w:customStyle="1" w:styleId="LtrBodyIndentChar">
    <w:name w:val="Ltr_Body_Indent Char"/>
    <w:aliases w:val="L_Para_Indent Char"/>
    <w:basedOn w:val="LtrBodyChar"/>
    <w:link w:val="LtrBodyIndent"/>
    <w:uiPriority w:val="3"/>
    <w:rsid w:val="00F530FA"/>
    <w:rPr>
      <w:rFonts w:eastAsiaTheme="minorEastAsia"/>
    </w:rPr>
  </w:style>
  <w:style w:type="paragraph" w:customStyle="1" w:styleId="LtrSignature">
    <w:name w:val="Ltr_Signature"/>
    <w:aliases w:val="L_Signature"/>
    <w:basedOn w:val="Standard"/>
    <w:link w:val="LtrSignatureChar"/>
    <w:uiPriority w:val="9"/>
    <w:qFormat/>
    <w:rsid w:val="00F530FA"/>
    <w:pPr>
      <w:keepNext/>
      <w:keepLines/>
      <w:jc w:val="center"/>
    </w:pPr>
  </w:style>
  <w:style w:type="character" w:customStyle="1" w:styleId="LtrClosingChar">
    <w:name w:val="Ltr_Closing Char"/>
    <w:aliases w:val="L_Encs Char"/>
    <w:basedOn w:val="Absatz-Standardschriftart"/>
    <w:link w:val="LtrClosing"/>
    <w:uiPriority w:val="11"/>
    <w:rsid w:val="00F530FA"/>
    <w:rPr>
      <w:rFonts w:eastAsiaTheme="minorEastAsia"/>
    </w:rPr>
  </w:style>
  <w:style w:type="paragraph" w:customStyle="1" w:styleId="LtrPlaceholder">
    <w:name w:val="Ltr_Placeholder"/>
    <w:aliases w:val="L_Placeholder"/>
    <w:basedOn w:val="LtrSignature"/>
    <w:next w:val="LtrSignature"/>
    <w:link w:val="LtrPlaceholderChar"/>
    <w:uiPriority w:val="10"/>
    <w:qFormat/>
    <w:rsid w:val="00F530FA"/>
    <w:rPr>
      <w:color w:val="FFFFFF"/>
    </w:rPr>
  </w:style>
  <w:style w:type="character" w:customStyle="1" w:styleId="LtrSignatureChar">
    <w:name w:val="Ltr_Signature Char"/>
    <w:aliases w:val="L_Signature Char"/>
    <w:basedOn w:val="Absatz-Standardschriftart"/>
    <w:link w:val="LtrSignature"/>
    <w:uiPriority w:val="9"/>
    <w:rsid w:val="00F530FA"/>
    <w:rPr>
      <w:rFonts w:eastAsiaTheme="minorEastAsia"/>
    </w:rPr>
  </w:style>
  <w:style w:type="paragraph" w:customStyle="1" w:styleId="LtrAppendixTitle">
    <w:name w:val="Ltr_Appendix_Title"/>
    <w:aliases w:val="L_Title_Appendix"/>
    <w:basedOn w:val="LtrSectionTitle"/>
    <w:link w:val="LtrAppendixTitleChar"/>
    <w:uiPriority w:val="13"/>
    <w:qFormat/>
    <w:rsid w:val="00F530FA"/>
    <w:rPr>
      <w:caps w:val="0"/>
    </w:rPr>
  </w:style>
  <w:style w:type="character" w:customStyle="1" w:styleId="LtrPlaceholderChar">
    <w:name w:val="Ltr_Placeholder Char"/>
    <w:aliases w:val="L_Placeholder Char"/>
    <w:basedOn w:val="LtrSignatureChar"/>
    <w:link w:val="LtrPlaceholder"/>
    <w:uiPriority w:val="10"/>
    <w:rsid w:val="00F530FA"/>
    <w:rPr>
      <w:rFonts w:eastAsiaTheme="minorEastAsia"/>
      <w:color w:val="FFFFFF"/>
    </w:rPr>
  </w:style>
  <w:style w:type="paragraph" w:customStyle="1" w:styleId="LtrCaseListAppendix1">
    <w:name w:val="Ltr_Case_List_Appendix_1"/>
    <w:aliases w:val="L_Appx_List_1"/>
    <w:basedOn w:val="Standard"/>
    <w:uiPriority w:val="14"/>
    <w:qFormat/>
    <w:rsid w:val="00F530FA"/>
    <w:pPr>
      <w:numPr>
        <w:numId w:val="47"/>
      </w:numPr>
    </w:pPr>
  </w:style>
  <w:style w:type="character" w:customStyle="1" w:styleId="LtrAppendixTitleChar">
    <w:name w:val="Ltr_Appendix_Title Char"/>
    <w:aliases w:val="L_Title_Appendix Char"/>
    <w:basedOn w:val="LtrSectionTitleChar"/>
    <w:link w:val="LtrAppendixTitle"/>
    <w:uiPriority w:val="13"/>
    <w:rsid w:val="00F530FA"/>
    <w:rPr>
      <w:rFonts w:eastAsiaTheme="minorEastAsia"/>
      <w:b/>
      <w:caps w:val="0"/>
    </w:rPr>
  </w:style>
  <w:style w:type="paragraph" w:styleId="RGV-berschrift">
    <w:name w:val="toa heading"/>
    <w:basedOn w:val="Standard"/>
    <w:next w:val="Standard"/>
    <w:uiPriority w:val="99"/>
    <w:semiHidden/>
    <w:rsid w:val="00BE73E6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  <w:szCs w:val="24"/>
    </w:rPr>
  </w:style>
  <w:style w:type="paragraph" w:customStyle="1" w:styleId="LtrAddress">
    <w:name w:val="Ltr_Address"/>
    <w:aliases w:val="L_Address"/>
    <w:basedOn w:val="Standard"/>
    <w:uiPriority w:val="4"/>
    <w:qFormat/>
    <w:rsid w:val="00F530FA"/>
    <w:pPr>
      <w:jc w:val="left"/>
    </w:pPr>
  </w:style>
  <w:style w:type="paragraph" w:customStyle="1" w:styleId="LtrCaseListAppendix2">
    <w:name w:val="Ltr_Case_List_Appendix_2"/>
    <w:aliases w:val="L_Appx_List_2"/>
    <w:basedOn w:val="Standard"/>
    <w:uiPriority w:val="14"/>
    <w:qFormat/>
    <w:rsid w:val="00F530FA"/>
    <w:pPr>
      <w:numPr>
        <w:numId w:val="48"/>
      </w:numPr>
    </w:pPr>
  </w:style>
  <w:style w:type="paragraph" w:customStyle="1" w:styleId="ECHRDecisionBody">
    <w:name w:val="ECHR_Decision_Body"/>
    <w:basedOn w:val="Standard"/>
    <w:uiPriority w:val="15"/>
    <w:semiHidden/>
    <w:qFormat/>
    <w:rsid w:val="00F530FA"/>
    <w:pPr>
      <w:tabs>
        <w:tab w:val="left" w:pos="567"/>
        <w:tab w:val="left" w:pos="1134"/>
      </w:tabs>
      <w:jc w:val="left"/>
    </w:pPr>
  </w:style>
  <w:style w:type="paragraph" w:customStyle="1" w:styleId="ECHRHeading1">
    <w:name w:val="ECHR_Heading_1"/>
    <w:aliases w:val="L_H_1_Notice"/>
    <w:basedOn w:val="Standard"/>
    <w:next w:val="ECHRParaSpaced"/>
    <w:autoRedefine/>
    <w:uiPriority w:val="16"/>
    <w:semiHidden/>
    <w:qFormat/>
    <w:rsid w:val="00F530FA"/>
    <w:pPr>
      <w:tabs>
        <w:tab w:val="left" w:pos="567"/>
      </w:tabs>
      <w:spacing w:before="120"/>
      <w:ind w:left="567" w:right="1134" w:hanging="567"/>
    </w:pPr>
    <w:rPr>
      <w:rFonts w:asciiTheme="majorHAnsi" w:hAnsiTheme="majorHAnsi"/>
      <w:b/>
    </w:rPr>
  </w:style>
  <w:style w:type="character" w:customStyle="1" w:styleId="LtrCaseList1Char">
    <w:name w:val="Ltr_Case_List_1 Char"/>
    <w:aliases w:val="L_Case_List_1 Char"/>
    <w:basedOn w:val="Absatz-Standardschriftart"/>
    <w:link w:val="LtrCaseList1"/>
    <w:uiPriority w:val="12"/>
    <w:rsid w:val="00F530FA"/>
    <w:rPr>
      <w:rFonts w:eastAsiaTheme="minorEastAsia"/>
    </w:rPr>
  </w:style>
  <w:style w:type="paragraph" w:customStyle="1" w:styleId="ECHRHeading2">
    <w:name w:val="ECHR_Heading_2"/>
    <w:aliases w:val="L_H_2_Notice"/>
    <w:basedOn w:val="Standard"/>
    <w:next w:val="ECHRParaSpaced"/>
    <w:uiPriority w:val="17"/>
    <w:semiHidden/>
    <w:qFormat/>
    <w:rsid w:val="00F530FA"/>
    <w:pPr>
      <w:ind w:left="567" w:right="1134"/>
    </w:pPr>
    <w:rPr>
      <w:rFonts w:asciiTheme="majorHAnsi" w:hAnsiTheme="majorHAnsi"/>
      <w:b/>
      <w:color w:val="595959" w:themeColor="accent3"/>
    </w:rPr>
  </w:style>
  <w:style w:type="character" w:customStyle="1" w:styleId="LtrCaseList2Char">
    <w:name w:val="Ltr_Case_List_2 Char"/>
    <w:aliases w:val="L_Case_List_2 Char"/>
    <w:basedOn w:val="Absatz-Standardschriftart"/>
    <w:link w:val="LtrCaseList2"/>
    <w:uiPriority w:val="12"/>
    <w:rsid w:val="00F530FA"/>
    <w:rPr>
      <w:rFonts w:eastAsiaTheme="minorEastAsia"/>
    </w:rPr>
  </w:style>
  <w:style w:type="paragraph" w:customStyle="1" w:styleId="ECHRParaSpaced">
    <w:name w:val="ECHR_Para_Spaced"/>
    <w:aliases w:val="L_Para_Notice"/>
    <w:basedOn w:val="Standard"/>
    <w:uiPriority w:val="18"/>
    <w:semiHidden/>
    <w:qFormat/>
    <w:rsid w:val="00F530FA"/>
    <w:pPr>
      <w:spacing w:after="120"/>
      <w:ind w:right="1134"/>
    </w:pPr>
    <w:rPr>
      <w:sz w:val="20"/>
    </w:rPr>
  </w:style>
  <w:style w:type="paragraph" w:customStyle="1" w:styleId="LBox1Notice">
    <w:name w:val="L_Box_1_Notice"/>
    <w:basedOn w:val="Standard"/>
    <w:uiPriority w:val="19"/>
    <w:semiHidden/>
    <w:qFormat/>
    <w:rsid w:val="00F530FA"/>
    <w:pPr>
      <w:jc w:val="left"/>
    </w:pPr>
    <w:rPr>
      <w:b/>
      <w:sz w:val="18"/>
    </w:rPr>
  </w:style>
  <w:style w:type="paragraph" w:customStyle="1" w:styleId="LBox2Notice">
    <w:name w:val="L_Box_2_Notice"/>
    <w:basedOn w:val="LBox1Notice"/>
    <w:uiPriority w:val="20"/>
    <w:semiHidden/>
    <w:qFormat/>
    <w:rsid w:val="00F530FA"/>
    <w:rPr>
      <w:color w:val="595959" w:themeColor="accent3"/>
    </w:rPr>
  </w:style>
  <w:style w:type="paragraph" w:customStyle="1" w:styleId="LBoxDateNotice">
    <w:name w:val="L_Box_Date_Notice"/>
    <w:basedOn w:val="LBox1Notice"/>
    <w:uiPriority w:val="21"/>
    <w:semiHidden/>
    <w:qFormat/>
    <w:rsid w:val="00F530FA"/>
    <w:pPr>
      <w:spacing w:before="120"/>
    </w:pPr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BE73E6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c1">
    <w:name w:val="c1"/>
    <w:basedOn w:val="LtrAddress"/>
  </w:style>
  <w:style w:type="character" w:customStyle="1" w:styleId="c2">
    <w:name w:val="c2"/>
    <w:basedOn w:val="Absatz-Standardschriftart"/>
    <w:rPr>
      <w:b/>
      <w:bCs/>
    </w:rPr>
  </w:style>
  <w:style w:type="paragraph" w:customStyle="1" w:styleId="c10">
    <w:name w:val="c1_0"/>
    <w:basedOn w:val="LtrBody"/>
  </w:style>
  <w:style w:type="character" w:customStyle="1" w:styleId="c20">
    <w:name w:val="c2_0"/>
    <w:basedOn w:val="Absatz-Standardschriftart"/>
  </w:style>
  <w:style w:type="character" w:customStyle="1" w:styleId="c3">
    <w:name w:val="c3"/>
    <w:basedOn w:val="Absatz-Standardschriftart"/>
  </w:style>
  <w:style w:type="paragraph" w:customStyle="1" w:styleId="c11">
    <w:name w:val="c1_1"/>
    <w:basedOn w:val="LtrBody"/>
  </w:style>
  <w:style w:type="character" w:customStyle="1" w:styleId="c21">
    <w:name w:val="c2_1"/>
    <w:basedOn w:val="Absatz-Standardschriftart"/>
  </w:style>
  <w:style w:type="character" w:customStyle="1" w:styleId="c30">
    <w:name w:val="c3_0"/>
    <w:basedOn w:val="Absatz-Standardschriftart"/>
    <w:rPr>
      <w:b/>
      <w:bCs/>
    </w:rPr>
  </w:style>
  <w:style w:type="paragraph" w:customStyle="1" w:styleId="c12">
    <w:name w:val="c1_2"/>
    <w:basedOn w:val="LtrSignature"/>
  </w:style>
  <w:style w:type="character" w:customStyle="1" w:styleId="c22">
    <w:name w:val="c2_2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2010_WordSettings\Live\QuickStyles\ECHR_Letters.dotx" TargetMode="External"/></Relationships>
</file>

<file path=word/theme/theme1.xml><?xml version="1.0" encoding="utf-8"?>
<a:theme xmlns:a="http://schemas.openxmlformats.org/drawingml/2006/main" name="ECHR_Theme_GREY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 document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9958-C78F-4756-8C3E-48D7FAA4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ECHR_Letters</Template>
  <TotalTime>0</TotalTime>
  <Pages>2</Pages>
  <Words>288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court of Human Right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Rebecca</dc:creator>
  <cp:lastModifiedBy>Daniel Jokesch</cp:lastModifiedBy>
  <cp:revision>2</cp:revision>
  <dcterms:created xsi:type="dcterms:W3CDTF">2019-02-23T15:00:00Z</dcterms:created>
  <dcterms:modified xsi:type="dcterms:W3CDTF">2019-02-23T15:00:00Z</dcterms:modified>
</cp:coreProperties>
</file>