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FCC7C" w14:textId="77413EA7" w:rsidR="00A61E37" w:rsidRDefault="005369F2" w:rsidP="005369F2">
      <w:pPr>
        <w:pStyle w:val="berschrift2Box"/>
        <w:numPr>
          <w:ilvl w:val="0"/>
          <w:numId w:val="0"/>
        </w:numPr>
      </w:pPr>
      <w:r>
        <w:t xml:space="preserve">9.5 </w:t>
      </w:r>
      <w:r w:rsidR="00D3623A">
        <w:t>Bewertungsgutachten</w:t>
      </w:r>
    </w:p>
    <w:p w14:paraId="5404A410" w14:textId="77777777" w:rsidR="00A61E37" w:rsidRDefault="00D3623A">
      <w:pPr>
        <w:pStyle w:val="berschriftVertragsname11Pktzentrfett"/>
        <w:rPr>
          <w:rStyle w:val="Fett"/>
          <w:b/>
          <w:bCs/>
        </w:rPr>
      </w:pPr>
      <w:r>
        <w:rPr>
          <w:rStyle w:val="Fett"/>
          <w:b/>
          <w:bCs/>
        </w:rPr>
        <w:t>U N T E R N E H M E N S W E R T G U T A C H T E N</w:t>
      </w:r>
    </w:p>
    <w:p w14:paraId="5116CCAF" w14:textId="77777777" w:rsidR="00A61E37" w:rsidRDefault="00D3623A">
      <w:pPr>
        <w:pStyle w:val="berschriftVertragsname11Pktzentrfett"/>
        <w:rPr>
          <w:rStyle w:val="Fett"/>
          <w:b/>
          <w:bCs/>
        </w:rPr>
      </w:pPr>
      <w:r>
        <w:rPr>
          <w:rStyle w:val="Fett"/>
          <w:b/>
          <w:bCs/>
        </w:rPr>
        <w:t>1.</w:t>
      </w:r>
      <w:r>
        <w:rPr>
          <w:rStyle w:val="Fett"/>
          <w:b/>
          <w:bCs/>
        </w:rPr>
        <w:t> </w:t>
      </w:r>
      <w:r>
        <w:rPr>
          <w:rStyle w:val="Fett"/>
          <w:b/>
          <w:bCs/>
        </w:rPr>
        <w:t>Auftrag, Auftragsdurchführung, Unterlagen, Auskünfte</w:t>
      </w:r>
    </w:p>
    <w:p w14:paraId="72B72B5D" w14:textId="77777777" w:rsidR="00A61E37" w:rsidRDefault="00D3623A">
      <w:pPr>
        <w:pStyle w:val="berschriftZwischenueberschrift-nach-UE"/>
        <w:rPr>
          <w:rStyle w:val="Kursiv"/>
        </w:rPr>
      </w:pPr>
      <w:r>
        <w:rPr>
          <w:rStyle w:val="Kursiv"/>
        </w:rPr>
        <w:t>1.1</w:t>
      </w:r>
      <w:r>
        <w:rPr>
          <w:rStyle w:val="Kursiv"/>
        </w:rPr>
        <w:t> </w:t>
      </w:r>
      <w:r>
        <w:rPr>
          <w:rStyle w:val="Kursiv"/>
        </w:rPr>
        <w:t>Auftrag</w:t>
      </w:r>
    </w:p>
    <w:p w14:paraId="78078E29" w14:textId="77777777" w:rsidR="00A61E37" w:rsidRDefault="00D3623A">
      <w:r>
        <w:t>Wir wurden von Max Mustermann beauftragt, ein Gutachten über den Verkehrswert des</w:t>
      </w:r>
    </w:p>
    <w:p w14:paraId="54E5B301" w14:textId="77777777" w:rsidR="00A61E37" w:rsidRDefault="00D3623A">
      <w:pPr>
        <w:pStyle w:val="Body-zentriertAbst"/>
      </w:pPr>
      <w:r>
        <w:t>nicht protokollierten Einzelunternehmens</w:t>
      </w:r>
    </w:p>
    <w:p w14:paraId="0B110DCD" w14:textId="77777777" w:rsidR="00A61E37" w:rsidRDefault="00D3623A">
      <w:pPr>
        <w:pStyle w:val="Body-zentriertAbst"/>
        <w:spacing w:before="227"/>
        <w:rPr>
          <w:rStyle w:val="Fett"/>
        </w:rPr>
      </w:pPr>
      <w:r>
        <w:rPr>
          <w:rStyle w:val="Fett"/>
        </w:rPr>
        <w:t>Max Mustermann</w:t>
      </w:r>
    </w:p>
    <w:p w14:paraId="284B1C2F" w14:textId="77777777" w:rsidR="00A61E37" w:rsidRDefault="00D3623A">
      <w:pPr>
        <w:pStyle w:val="Body-oE"/>
        <w:spacing w:before="227"/>
      </w:pPr>
      <w:r>
        <w:t>zum Stichtag __.__.____ zu erstellen.</w:t>
      </w:r>
    </w:p>
    <w:p w14:paraId="6484FF14" w14:textId="77777777" w:rsidR="00A61E37" w:rsidRDefault="00D3623A">
      <w:r>
        <w:t>Die Abwicklung des Auftrages erfolgte im Monat ________ 20__.</w:t>
      </w:r>
    </w:p>
    <w:p w14:paraId="5D3A9175" w14:textId="77777777" w:rsidR="00A61E37" w:rsidRDefault="00D3623A">
      <w:r>
        <w:t>Das Einzelunternehmen Max Mustermann soll gem Art III UmgrStG rückwirkend zum __.__.____ in die Muster GmbH eingebracht werden. Bewertungszweck ist die Feststellung, ob das gegenständliche Unternehmen einen positiven Verkehrswert iSd § 12 Abs 1 UmgrStG aufweist und wie hoch dieser am Bewertungsstichtag ist.</w:t>
      </w:r>
    </w:p>
    <w:p w14:paraId="2AEB24A0" w14:textId="77777777" w:rsidR="00A61E37" w:rsidRDefault="00D3623A">
      <w:pPr>
        <w:pStyle w:val="berschriftZwischenueberschrift"/>
        <w:rPr>
          <w:rStyle w:val="Kursiv"/>
        </w:rPr>
      </w:pPr>
      <w:r>
        <w:rPr>
          <w:rStyle w:val="Kursiv"/>
        </w:rPr>
        <w:t>1.2</w:t>
      </w:r>
      <w:r>
        <w:rPr>
          <w:rStyle w:val="Kursiv"/>
        </w:rPr>
        <w:t> </w:t>
      </w:r>
      <w:r>
        <w:rPr>
          <w:rStyle w:val="Kursiv"/>
        </w:rPr>
        <w:t>Funktion des Gutachters</w:t>
      </w:r>
    </w:p>
    <w:p w14:paraId="19E8CFEA" w14:textId="77777777" w:rsidR="00A61E37" w:rsidRDefault="00D3623A">
      <w:r>
        <w:t>In gegenständlichem Fall sind wir neutrale Gutachter, sodass wir den Verkehrswert auf Basis des objektivierten Unternehmenswertes der gegenständlichen Gesellschaft ermitteln. Allfällige subjektive Vorstellungen, Gegebenheiten, Annahmen oder Prämissen, welche für einen bestimmten Käufer oder Verkäufer zutreffen, sind in die gegenständliche Bewertung nicht eingeflossen.</w:t>
      </w:r>
    </w:p>
    <w:p w14:paraId="137D09EB" w14:textId="77777777" w:rsidR="00A61E37" w:rsidRDefault="00D3623A">
      <w:pPr>
        <w:pStyle w:val="berschriftZwischenueberschrift"/>
        <w:rPr>
          <w:rStyle w:val="Kursiv"/>
        </w:rPr>
      </w:pPr>
      <w:r>
        <w:rPr>
          <w:rStyle w:val="Kursiv"/>
        </w:rPr>
        <w:t>1.3</w:t>
      </w:r>
      <w:r>
        <w:rPr>
          <w:rStyle w:val="Kursiv"/>
        </w:rPr>
        <w:t> </w:t>
      </w:r>
      <w:r>
        <w:rPr>
          <w:rStyle w:val="Kursiv"/>
        </w:rPr>
        <w:t>Auftragsdurchführung</w:t>
      </w:r>
    </w:p>
    <w:p w14:paraId="3EF241E8" w14:textId="77777777" w:rsidR="00A61E37" w:rsidRDefault="00D3623A">
      <w:r>
        <w:t>Mit der Durchführung des Auftrages haben wir nach Auftragserteilung begonnen.</w:t>
      </w:r>
    </w:p>
    <w:p w14:paraId="6ED72A55" w14:textId="77777777" w:rsidR="00A61E37" w:rsidRDefault="00D3623A">
      <w:r>
        <w:t xml:space="preserve">Bei der Erstellung gegenständlicher Bewertung wurde das Fachgutachten über Unternehmensbewertung des Fachsenates für Betriebswirtschaft und Organisation des Instituts für Betriebswirtschaft, Steuerrecht und Organisation der Kammer </w:t>
      </w:r>
      <w:r>
        <w:lastRenderedPageBreak/>
        <w:t>der Wirtschaftstreuhänder beachtet.</w:t>
      </w:r>
    </w:p>
    <w:p w14:paraId="4F8002E7" w14:textId="77777777" w:rsidR="00A61E37" w:rsidRDefault="00D3623A">
      <w:r>
        <w:t>Art um Umfang dieser Arbeit wurde in diesem Arbeitspapier festgehalten.</w:t>
      </w:r>
    </w:p>
    <w:p w14:paraId="7CFC33DA" w14:textId="77777777" w:rsidR="00A61E37" w:rsidRDefault="00D3623A">
      <w:pPr>
        <w:pStyle w:val="berschriftZwischenueberschrift"/>
        <w:rPr>
          <w:rStyle w:val="Kursiv"/>
        </w:rPr>
      </w:pPr>
      <w:r>
        <w:rPr>
          <w:rStyle w:val="Kursiv"/>
        </w:rPr>
        <w:t>1.4</w:t>
      </w:r>
      <w:r>
        <w:rPr>
          <w:rStyle w:val="Kursiv"/>
        </w:rPr>
        <w:t> </w:t>
      </w:r>
      <w:r>
        <w:rPr>
          <w:rStyle w:val="Kursiv"/>
        </w:rPr>
        <w:t>Auskunftspersonen</w:t>
      </w:r>
    </w:p>
    <w:p w14:paraId="725E2D86" w14:textId="77777777" w:rsidR="00A61E37" w:rsidRDefault="00D3623A">
      <w:r>
        <w:t>Als Auskunftsperson stand uns Max Mustermann vom zu bewertenden Unternehmen zur Verfügung.</w:t>
      </w:r>
    </w:p>
    <w:p w14:paraId="22056D49" w14:textId="77777777" w:rsidR="00A61E37" w:rsidRDefault="00D3623A">
      <w:r>
        <w:t>Eine Befundaufnahme vor Ort in den Räumlichkeiten des Unternehmens fand nicht statt.</w:t>
      </w:r>
    </w:p>
    <w:p w14:paraId="453E49E2" w14:textId="77777777" w:rsidR="00A61E37" w:rsidRDefault="00D3623A">
      <w:pPr>
        <w:pStyle w:val="berschriftZwischenueberschrift"/>
        <w:rPr>
          <w:rStyle w:val="Kursiv"/>
        </w:rPr>
      </w:pPr>
      <w:r>
        <w:rPr>
          <w:rStyle w:val="Kursiv"/>
        </w:rPr>
        <w:t>1.5</w:t>
      </w:r>
      <w:r>
        <w:rPr>
          <w:rStyle w:val="Kursiv"/>
        </w:rPr>
        <w:t> </w:t>
      </w:r>
      <w:r>
        <w:rPr>
          <w:rStyle w:val="Kursiv"/>
        </w:rPr>
        <w:t>Bewertungsunterlagen</w:t>
      </w:r>
    </w:p>
    <w:p w14:paraId="01A53E12" w14:textId="77777777" w:rsidR="00A61E37" w:rsidRDefault="00D3623A">
      <w:r>
        <w:t>Der Bewertung wurden all jene Kenntnisse, Informationen und Daten zugrunde gelegt, die wir durch unsere Erhebungen über die rechtlichen, wirtschaftlichen, personellen und steuerlichen Grundlagen des Unternehmens erlangt haben.</w:t>
      </w:r>
    </w:p>
    <w:p w14:paraId="3B4AD949" w14:textId="77777777" w:rsidR="00A61E37" w:rsidRDefault="00D3623A">
      <w:r>
        <w:t>Zur Gutachtensausarbeitung standen folgende Unterlagen zur Verfügung:</w:t>
      </w:r>
    </w:p>
    <w:p w14:paraId="417E8775" w14:textId="3D1C06E4" w:rsidR="00A61E37" w:rsidRDefault="005369F2" w:rsidP="005369F2">
      <w:pPr>
        <w:pStyle w:val="AufzhlungszeichenAbstand"/>
        <w:numPr>
          <w:ilvl w:val="0"/>
          <w:numId w:val="0"/>
        </w:numPr>
        <w:ind w:left="284" w:hanging="284"/>
      </w:pPr>
      <w:r>
        <w:rPr>
          <w:rFonts w:ascii="Symbol" w:hAnsi="Symbol"/>
        </w:rPr>
        <w:t></w:t>
      </w:r>
      <w:r>
        <w:rPr>
          <w:rFonts w:ascii="Symbol" w:hAnsi="Symbol"/>
        </w:rPr>
        <w:tab/>
      </w:r>
      <w:r w:rsidR="00D3623A">
        <w:t>Bilanzstatus __.__.____</w:t>
      </w:r>
    </w:p>
    <w:p w14:paraId="2E1F72D0" w14:textId="17589A16"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detaillierte Planungsrechnung (Planerfolgsrechnung, Finanzplan, Planbilanz) für die Planjahre 20__ bis 20__</w:t>
      </w:r>
    </w:p>
    <w:p w14:paraId="07847134" w14:textId="005D537D"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Anlagenverzeichnis zum __.__.____</w:t>
      </w:r>
    </w:p>
    <w:p w14:paraId="7EF790FC" w14:textId="021525F2"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AfA-Vorschau 20__ bis 20__ auf Basis Anlagenverzeichnis zum __.__.____</w:t>
      </w:r>
    </w:p>
    <w:p w14:paraId="7A81FD1E" w14:textId="3BA34830"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Saldenliste 20__ und 20__</w:t>
      </w:r>
    </w:p>
    <w:p w14:paraId="67D8658D" w14:textId="77777777" w:rsidR="00A61E37" w:rsidRDefault="00D3623A">
      <w:pPr>
        <w:pStyle w:val="berschriftVertragsname11Pktzentrfett"/>
        <w:rPr>
          <w:rStyle w:val="Fett"/>
          <w:b/>
          <w:bCs/>
        </w:rPr>
      </w:pPr>
      <w:r>
        <w:rPr>
          <w:rStyle w:val="Fett"/>
          <w:b/>
          <w:bCs/>
        </w:rPr>
        <w:t>2.</w:t>
      </w:r>
      <w:r>
        <w:rPr>
          <w:rStyle w:val="Fett"/>
          <w:b/>
          <w:bCs/>
        </w:rPr>
        <w:t> </w:t>
      </w:r>
      <w:r>
        <w:rPr>
          <w:rStyle w:val="Fett"/>
          <w:b/>
          <w:bCs/>
        </w:rPr>
        <w:t>Befundaufnahme</w:t>
      </w:r>
    </w:p>
    <w:p w14:paraId="73BCC396" w14:textId="77777777" w:rsidR="00A61E37" w:rsidRDefault="00D3623A">
      <w:pPr>
        <w:pStyle w:val="berschriftZwischenueberschrift-nach-UE"/>
        <w:rPr>
          <w:rStyle w:val="Kursiv"/>
        </w:rPr>
      </w:pPr>
      <w:r>
        <w:rPr>
          <w:rStyle w:val="Kursiv"/>
        </w:rPr>
        <w:t>2.1</w:t>
      </w:r>
      <w:r>
        <w:rPr>
          <w:rStyle w:val="Kursiv"/>
        </w:rPr>
        <w:t> </w:t>
      </w:r>
      <w:r>
        <w:rPr>
          <w:rStyle w:val="Kursiv"/>
        </w:rPr>
        <w:t>Die rechtlichen Verhältnisse des zu bewertenden Einzelunternehmens</w:t>
      </w:r>
    </w:p>
    <w:p w14:paraId="2BA84AE1" w14:textId="77777777" w:rsidR="00A61E37" w:rsidRDefault="00D3623A">
      <w:r>
        <w:t>Das Einzelunternehmen „Max Mustermann“ wurde im Jahr 2005 gegründet.</w:t>
      </w:r>
    </w:p>
    <w:p w14:paraId="724D571A" w14:textId="77777777" w:rsidR="00A61E37" w:rsidRDefault="00D3623A">
      <w:r>
        <w:t>Der Sitz des Einzelunternehmens ist seit der Gründung in der politischen Gemeinde Linz.</w:t>
      </w:r>
    </w:p>
    <w:p w14:paraId="1C137795" w14:textId="77777777" w:rsidR="00A61E37" w:rsidRDefault="00D3623A">
      <w:r>
        <w:t>Das Unternehmen ist nicht im Firmenbuch eingetragen.</w:t>
      </w:r>
    </w:p>
    <w:p w14:paraId="31DF61C7" w14:textId="77777777" w:rsidR="00A61E37" w:rsidRDefault="00D3623A">
      <w:r>
        <w:t>Der Stichtag für den Jahresabschluss ist der 31. Dezember.</w:t>
      </w:r>
    </w:p>
    <w:p w14:paraId="61B6D02E" w14:textId="77777777" w:rsidR="00A61E37" w:rsidRDefault="00D3623A">
      <w:r>
        <w:t>Die steuerliche Gewinnermittlung erfolgte in den Jahren 20__ bis 20__ nach § 4 Abs 3 Einkommenssteuergesetz.</w:t>
      </w:r>
    </w:p>
    <w:p w14:paraId="3D5D5A17" w14:textId="77777777" w:rsidR="00A61E37" w:rsidRDefault="00D3623A">
      <w:pPr>
        <w:pStyle w:val="berschriftZwischenueberschrift"/>
        <w:rPr>
          <w:rStyle w:val="Kursiv"/>
        </w:rPr>
      </w:pPr>
      <w:r>
        <w:rPr>
          <w:rStyle w:val="Kursiv"/>
        </w:rPr>
        <w:lastRenderedPageBreak/>
        <w:t>2.2</w:t>
      </w:r>
      <w:r>
        <w:rPr>
          <w:rStyle w:val="Kursiv"/>
        </w:rPr>
        <w:t> </w:t>
      </w:r>
      <w:r>
        <w:rPr>
          <w:rStyle w:val="Kursiv"/>
        </w:rPr>
        <w:t>Die wirtschaftlichen Verhältnisse des zu bewertenden Einzelunternehmens</w:t>
      </w:r>
    </w:p>
    <w:p w14:paraId="4155F4FB" w14:textId="77777777" w:rsidR="00A61E37" w:rsidRDefault="00D3623A">
      <w:pPr>
        <w:pStyle w:val="berschriftZwischenueberschrift-nach-UE"/>
      </w:pPr>
      <w:r>
        <w:t>2.2.1</w:t>
      </w:r>
      <w:r>
        <w:t> </w:t>
      </w:r>
      <w:r>
        <w:t>Die aktuelle Ertragslage des Einzelunternehmens</w:t>
      </w:r>
    </w:p>
    <w:p w14:paraId="19A405BF" w14:textId="77777777" w:rsidR="00A61E37" w:rsidRDefault="00D3623A">
      <w:r>
        <w:t>Die nach betriebswirtschaftlichen Gesichtspunkten gegliederte Ertragslage des zu bewertenden Unternehmens ist den vorgelegten Einnahmen-Ausgaben-Rechnungen für die Geschäftsjahre 20__ bis 20__ wie folgt zu entnehmen:</w:t>
      </w:r>
    </w:p>
    <w:p w14:paraId="447D2B95" w14:textId="77777777" w:rsidR="00A61E37" w:rsidRDefault="00D3623A">
      <w:pPr>
        <w:pStyle w:val="berschriftZwischenueberschrift"/>
      </w:pPr>
      <w:r>
        <w:t>2.2.2</w:t>
      </w:r>
      <w:r>
        <w:t> </w:t>
      </w:r>
      <w:r>
        <w:t>Die aktuelle Vermögenslage des Einzelunternehmens</w:t>
      </w:r>
    </w:p>
    <w:p w14:paraId="10FDB9A4" w14:textId="77777777" w:rsidR="00A61E37" w:rsidRDefault="00D3623A">
      <w:r>
        <w:t>Die zum __.__.____ erstellte Bilanz des Einzelunternehmens Max Mustermann weist folgendes Bild auf:</w:t>
      </w:r>
    </w:p>
    <w:p w14:paraId="70C77921" w14:textId="77777777" w:rsidR="00A61E37" w:rsidRDefault="00D3623A">
      <w:pPr>
        <w:pStyle w:val="berschriftZwischenueberschrift"/>
      </w:pPr>
      <w:r>
        <w:t>2.2.3</w:t>
      </w:r>
      <w:r>
        <w:t> </w:t>
      </w:r>
      <w:r>
        <w:t>Die geplante Ertragslage des Unternehmens</w:t>
      </w:r>
    </w:p>
    <w:p w14:paraId="2F7EDBCE" w14:textId="77777777" w:rsidR="00A61E37" w:rsidRDefault="00D3623A">
      <w:r>
        <w:t>Nach Einbringung des Einzelunternehmens in die Muster GmbH wird sich der Gewinnermittlungszeitraum jeweils vom 1.1. bis zum 31.12. eines Jahres erstrecken. Dieser Zeitraum wurde auch für die Planperiode herangezogen.</w:t>
      </w:r>
    </w:p>
    <w:p w14:paraId="30C32835" w14:textId="77777777" w:rsidR="00A61E37" w:rsidRDefault="00D3623A">
      <w:r>
        <w:t>Die uns zur Verfügung gestellten Daten der Planerfolgsrechnung für die Wirtschaftsjahre 20__ bis 20__ stellen sich – unter Gegenüberstellung mit dem Ergebnis des Wirtschaftsjahres 20__ wie folgt dar:</w:t>
      </w:r>
    </w:p>
    <w:p w14:paraId="49EA3FD6" w14:textId="77777777" w:rsidR="00A61E37" w:rsidRDefault="00D3623A">
      <w:r>
        <w:t>In gegenständlichem Unternehmenswertgutachten wird von einer unendlichen Lebensdauer für die Verkehrswertberechnung ausgegangen.</w:t>
      </w:r>
    </w:p>
    <w:p w14:paraId="3A9FD2A1" w14:textId="77777777" w:rsidR="00A61E37" w:rsidRDefault="00D3623A">
      <w:pPr>
        <w:pStyle w:val="berschriftZwischenueberschrift"/>
      </w:pPr>
      <w:r>
        <w:t>2.2.4</w:t>
      </w:r>
      <w:r>
        <w:t> </w:t>
      </w:r>
      <w:r>
        <w:t>Die geplante Vermögenslage des Unternehmens</w:t>
      </w:r>
    </w:p>
    <w:p w14:paraId="206034D2" w14:textId="77777777" w:rsidR="00A61E37" w:rsidRDefault="00D3623A">
      <w:r>
        <w:t>Nachfolgende Abbildung zeigt die geplante Vermögenslage des Unternehmens:</w:t>
      </w:r>
    </w:p>
    <w:p w14:paraId="25D716F6" w14:textId="77777777" w:rsidR="00A61E37" w:rsidRDefault="00D3623A">
      <w:pPr>
        <w:pStyle w:val="berschriftZwischenueberschrift"/>
      </w:pPr>
      <w:r>
        <w:t>2.2.5</w:t>
      </w:r>
      <w:r>
        <w:t> </w:t>
      </w:r>
      <w:r>
        <w:t>Finanzplanung</w:t>
      </w:r>
    </w:p>
    <w:p w14:paraId="47989776" w14:textId="77777777" w:rsidR="00A61E37" w:rsidRDefault="00D3623A">
      <w:pPr>
        <w:pStyle w:val="berschriftVertragsname11Pktzentrfett"/>
        <w:rPr>
          <w:rStyle w:val="Fett"/>
          <w:b/>
          <w:bCs/>
        </w:rPr>
      </w:pPr>
      <w:r>
        <w:rPr>
          <w:rStyle w:val="Fett"/>
          <w:b/>
          <w:bCs/>
        </w:rPr>
        <w:t>3.</w:t>
      </w:r>
      <w:r>
        <w:rPr>
          <w:rStyle w:val="Fett"/>
          <w:b/>
          <w:bCs/>
        </w:rPr>
        <w:t> </w:t>
      </w:r>
      <w:r>
        <w:rPr>
          <w:rStyle w:val="Fett"/>
          <w:b/>
          <w:bCs/>
        </w:rPr>
        <w:t>Gutachten</w:t>
      </w:r>
    </w:p>
    <w:p w14:paraId="43F75745" w14:textId="77777777" w:rsidR="00A61E37" w:rsidRDefault="00D3623A">
      <w:r>
        <w:t>Nach dem aktuellen Erkenntnisstand zur Unternehmensbewertung, insb nach dem herrschenden Meinungsstand der Betriebswirtschaftslehre, den internationalen Berufsempfehlungen der Wirtschaftsprüfer und der internationalen Bewertungspraxis, leitet sich der Wert eines Unternehmens unter der Voraussetzung ausschließlich finanzieller Ziele in der Regel aus dem Barwert der mit dem Eigentum verbundenen Nettozuflüsse an die Unternehmenseigner, die aus der Fortführung des Unternehmens und aus der Veräußerung etwaigen nicht betriebsnotwendigen Vermögens erzielt werden (Zukunftserfolgswert) ab. Die Berechnung des Barwertes erfolgt mit jenem Kapitalisierungszinsatz, der der Rendite einer adäquaten Alternativanlage entspricht.</w:t>
      </w:r>
    </w:p>
    <w:p w14:paraId="02DBBDE6" w14:textId="77777777" w:rsidR="00A61E37" w:rsidRDefault="00D3623A">
      <w:r>
        <w:lastRenderedPageBreak/>
        <w:t>Die Unternehmensbewertung nach dem Discounted Cash-Flow-Verfahren erfordert eine Schätzung der Zukunftserfolge (bzw der zukünftigen Cash-Flows), was in der Regel das Vorhandensein einer entsprechenden Planungs- bzw Prognoserechnung für das zu bewertende Unternehmen voraussetzt.</w:t>
      </w:r>
    </w:p>
    <w:p w14:paraId="4310CD23" w14:textId="77777777" w:rsidR="00A61E37" w:rsidRDefault="00D3623A">
      <w:r>
        <w:t>Können die künftigen Erfolge aus den Ergebnissen der Unternehmensplanung abgeleitet werden, dienen die Erfolgsdaten der jüngeren Vergangenheit dem Gutachter als Mittel zur Kontrolle der Verlässlichkeit und Brauchbarkeit der Plandaten.</w:t>
      </w:r>
    </w:p>
    <w:p w14:paraId="769A947A" w14:textId="77777777" w:rsidR="00A61E37" w:rsidRDefault="00D3623A">
      <w:pPr>
        <w:rPr>
          <w:spacing w:val="1"/>
        </w:rPr>
      </w:pPr>
      <w:r>
        <w:rPr>
          <w:spacing w:val="1"/>
        </w:rPr>
        <w:t xml:space="preserve">In gegenständlichem Gutachten wird das </w:t>
      </w:r>
      <w:r>
        <w:rPr>
          <w:spacing w:val="7"/>
        </w:rPr>
        <w:t>APV</w:t>
      </w:r>
      <w:r>
        <w:rPr>
          <w:spacing w:val="1"/>
        </w:rPr>
        <w:t xml:space="preserve">-Verfahren (Adjusted-Present-Value-Verfahren) zur Ermittlung des Unternehmenswertes angewandt. Dabei wird zunächst unter der Annahme vollständiger Eigenfinanzierung der Marktwert des fiktiv unverschuldeten Unternehmens ermittelt. Ausgehend vom </w:t>
      </w:r>
      <w:r>
        <w:rPr>
          <w:spacing w:val="7"/>
        </w:rPr>
        <w:t>EBIT</w:t>
      </w:r>
      <w:r>
        <w:rPr>
          <w:spacing w:val="1"/>
        </w:rPr>
        <w:t xml:space="preserve"> (Earnings bevor interests and taxes) werden die prognostizierten Cash-Flows mit den Eigenkapitalkosten des unverschuldeten Unternehmens kapitalisiert. Zzgl des Marktwertes des nicht betriebsnotwendigen Vermögens erhält man den Marktwert des unverschuldeten Unternehmens. In einem zweiten Schritt findet das Fremdkapital des Unternehmens Berücksichtigung: Das sogenannte Tax-Shield (Steuerersparnis aus Fremdkapitalzinsen) spiegelt die Erhöhung des Marktwertes des Gesamtkapitals wider. Die Summe aus dem Marktwert des unverschuldeten Unternehmens zzgl der Marktwerterhöhung aus Fremdfinanzierung ergibt den Marktwert des Gesamtkapitals des verschuldeten Unternehmens. Um den Marktwert des Eigenkapitals zu erhalten, wird der Marktwert des Fremdkapitals von dieser Summe in Abzug gebracht.</w:t>
      </w:r>
    </w:p>
    <w:p w14:paraId="233EF838" w14:textId="77777777" w:rsidR="00A61E37" w:rsidRDefault="00D3623A">
      <w:pPr>
        <w:pStyle w:val="berschriftZwischenueberschrift"/>
        <w:rPr>
          <w:rStyle w:val="Kursiv"/>
        </w:rPr>
      </w:pPr>
      <w:r>
        <w:rPr>
          <w:rStyle w:val="Kursiv"/>
        </w:rPr>
        <w:t>3.1</w:t>
      </w:r>
      <w:r>
        <w:rPr>
          <w:rStyle w:val="Kursiv"/>
        </w:rPr>
        <w:t> </w:t>
      </w:r>
      <w:r>
        <w:rPr>
          <w:rStyle w:val="Kursiv"/>
        </w:rPr>
        <w:t>Die Ermittlung des Unternehmenswertes</w:t>
      </w:r>
    </w:p>
    <w:p w14:paraId="41C54566" w14:textId="77777777" w:rsidR="00A61E37" w:rsidRDefault="00D3623A">
      <w:pPr>
        <w:pStyle w:val="berschriftZwischenueberschrift-nach-UE"/>
      </w:pPr>
      <w:r>
        <w:t>3.1.1</w:t>
      </w:r>
      <w:r>
        <w:t> </w:t>
      </w:r>
      <w:r>
        <w:t>Die Ermittlung der zukünftigen Unternehmenserfolge</w:t>
      </w:r>
    </w:p>
    <w:p w14:paraId="480437B7" w14:textId="77777777" w:rsidR="00A61E37" w:rsidRDefault="00D3623A">
      <w:pPr>
        <w:rPr>
          <w:rStyle w:val="Kursiv"/>
        </w:rPr>
      </w:pPr>
      <w:r>
        <w:rPr>
          <w:rStyle w:val="Kursiv"/>
        </w:rPr>
        <w:t>Überprüfung der Plausibilität der Unternehmensplanung</w:t>
      </w:r>
    </w:p>
    <w:p w14:paraId="64DA4344" w14:textId="77777777" w:rsidR="00A61E37" w:rsidRDefault="00D3623A">
      <w:r>
        <w:t>Kernproblem einer jeden Unternehmensbewertung ist die Prognose der finanziellen Überschüsse aus dem betriebsnotwendigen Vermögen. Sie erfordert eine umfangreiche Informationsbeschaffung und darauf aufbauende vergangenheits-, stichtags- und zukunftsorientierte Unternehmensanalysen, die durch Plausibilitätsüberlegungen im Hinblick auf ihre Angemessenheit und Widerspruchsfreiheit zu überprüfen sind.</w:t>
      </w:r>
    </w:p>
    <w:p w14:paraId="2453751A" w14:textId="77777777" w:rsidR="00A61E37" w:rsidRDefault="00D3623A">
      <w:r>
        <w:t>Im konkreten Fall liegt eine Unternehmensplanung für die Geschäftsjahre 20__ bis 20__ vor. Die Beurteilung der Plausibilität der vorliegenden Unternehmensplanung wurde bereits unter Punkt 2.2.3 erläutert und insb für folgende Positionen angestellt:</w:t>
      </w:r>
    </w:p>
    <w:p w14:paraId="30C0216A" w14:textId="6A257FC3" w:rsidR="00A61E37" w:rsidRDefault="005369F2" w:rsidP="005369F2">
      <w:pPr>
        <w:pStyle w:val="AufzhlungszeichenAbstand"/>
        <w:numPr>
          <w:ilvl w:val="0"/>
          <w:numId w:val="0"/>
        </w:numPr>
        <w:ind w:left="284" w:hanging="284"/>
      </w:pPr>
      <w:r>
        <w:rPr>
          <w:rFonts w:ascii="Symbol" w:hAnsi="Symbol"/>
        </w:rPr>
        <w:lastRenderedPageBreak/>
        <w:t></w:t>
      </w:r>
      <w:r>
        <w:rPr>
          <w:rFonts w:ascii="Symbol" w:hAnsi="Symbol"/>
        </w:rPr>
        <w:tab/>
      </w:r>
      <w:r w:rsidR="00D3623A">
        <w:t>Umsatz;</w:t>
      </w:r>
    </w:p>
    <w:p w14:paraId="55CEB779" w14:textId="38929331"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vorläufiges Ergebnis IST;</w:t>
      </w:r>
    </w:p>
    <w:p w14:paraId="7661803C" w14:textId="268E34F6"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Personalaufwendungen;</w:t>
      </w:r>
    </w:p>
    <w:p w14:paraId="1581717D" w14:textId="1808D98A"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sonstige betriebliche Aufwendungen;</w:t>
      </w:r>
    </w:p>
    <w:p w14:paraId="21EB8D45" w14:textId="0D9B4092"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Abschreibungen;</w:t>
      </w:r>
    </w:p>
    <w:p w14:paraId="64976722" w14:textId="5546864E"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Working Capital;</w:t>
      </w:r>
    </w:p>
    <w:p w14:paraId="1F5C5FBE" w14:textId="07E0C732"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Finanzierung.</w:t>
      </w:r>
    </w:p>
    <w:p w14:paraId="35D1AE14" w14:textId="77777777" w:rsidR="00A61E37" w:rsidRDefault="00D3623A">
      <w:pPr>
        <w:pStyle w:val="berschriftZwischenueberschrift"/>
      </w:pPr>
      <w:r>
        <w:t>3.1.2</w:t>
      </w:r>
      <w:r>
        <w:t> </w:t>
      </w:r>
      <w:r>
        <w:t>Die Bestimmung des Kapitalisierungszinssatzes</w:t>
      </w:r>
    </w:p>
    <w:p w14:paraId="480FF5A1" w14:textId="77777777" w:rsidR="00A61E37" w:rsidRDefault="00D3623A">
      <w:r>
        <w:t>Der Unternehmenswert ergibt sich grundsätzlich aus der Kapitalisierung der künftigen Nettozuflüsse an die Unternehmenseigner unter Verwendung eines dem angewendeten Bewertungsverfahren entsprechenden Kapitalisierungszinssatzes.</w:t>
      </w:r>
    </w:p>
    <w:p w14:paraId="274EFC74" w14:textId="77777777" w:rsidR="00A61E37" w:rsidRDefault="00D3623A">
      <w:r>
        <w:t>Bei unbegrenzter Lebensdauer entspricht der Unternehmenswert grundsätzlich dem Barwert der künftig den Eignern für eine unbegrenzte Zeit zufließenden finanziellen Überschüsse.</w:t>
      </w:r>
    </w:p>
    <w:p w14:paraId="1C37B540" w14:textId="77777777" w:rsidR="00A61E37" w:rsidRDefault="00D3623A">
      <w:r>
        <w:t>Bei der Ermittlung eines objektivierten Unternehmenswerts ist als Kapitalisierungszinssatz die Rendite jener Alternativanlage heranzuziehen, die dem Zahlungsstrom des zu bewertenden Unternehmens hinsichtlich Laufzeit, Risiko und Verfügbarkeit äquivalent ist. Unter der typisierenden Annahme einer Alternativanlage in ein Aktienportefeuille ist der Basiszinssatz um einen marktorientierten Risikozuschlag zu erhöhen und gegebenenfalls um einen Wachstumsabschlag zu vermindern.</w:t>
      </w:r>
    </w:p>
    <w:p w14:paraId="20311A30" w14:textId="77777777" w:rsidR="00A61E37" w:rsidRDefault="00D3623A">
      <w:r>
        <w:t>Für die marktorientierte Ermittlung des Kapitalisierungszinssatzes wird das Capital-Asset-Pricing-Model (CAPM) herangezogen, nach welchem sich die Renditeforderung der Eigenkapitalgeber für das unverschuldete Unternehmen aus den Komponenten Basiszinssatz und Risikozuschlag zusammensetzt.</w:t>
      </w:r>
    </w:p>
    <w:p w14:paraId="16C67749" w14:textId="77777777" w:rsidR="00A61E37" w:rsidRDefault="00D3623A">
      <w:r>
        <w:t>Bei der Bestimmung des Basiszinssatzes ist von einer risikolosen Kapitalmarktanlage auszugehen. Der Basiszinssatz kann unter der Berücksichtigung der Laufzeitäquivalenz zum zu bewertenden Unternehmen aus der zum Bewertungsstichtag gültigen Zinsstrukturkurve abgeleitet werden. Alternativ kann die am Bewertungsstichtag bestehende Effektivrendite einer Staatsanleihe mit einer Laufzeit von 10 bis 30 Jahren herangezogen werden.</w:t>
      </w:r>
    </w:p>
    <w:p w14:paraId="56DAE8CF" w14:textId="77777777" w:rsidR="00A61E37" w:rsidRDefault="00D3623A">
      <w:r>
        <w:t>Für die konkrete Höhe des Risikozuschlages sind auf den Markt beobachtete Risikoprämien geeignete Ausgangsgrößen, die den speziellen Gegebenheiten anzupassen sind. Eine Anpassung in der Vergangenheit beobachteter Risikoprämien hat zu erfolgen, wenn für die Zukunft Veränderungen erwartet werden.</w:t>
      </w:r>
    </w:p>
    <w:p w14:paraId="27223D5E" w14:textId="77777777" w:rsidR="00A61E37" w:rsidRDefault="00D3623A">
      <w:r>
        <w:lastRenderedPageBreak/>
        <w:t>Auf Basis des CAPM ergibt sich der Risikozuschlag für das zu bewertende Unternehmen durch die Multiplikation der Marktprämie mit dem Beta-Faktor des unverschuldeten Unternehmens.</w:t>
      </w:r>
    </w:p>
    <w:p w14:paraId="679915C3" w14:textId="77777777" w:rsidR="00A61E37" w:rsidRDefault="00D3623A">
      <w:r>
        <w:t>In gegenständlichem Fall wird daher der Kapitalisierungszinssatz wie folgt berechnet:</w:t>
      </w:r>
    </w:p>
    <w:p w14:paraId="76E4D924" w14:textId="77777777" w:rsidR="00A61E37" w:rsidRDefault="00D3623A">
      <w:r>
        <w:t>Als Basiszinssatz wird die von der Arbeitsgruppe Unternehmensbewertung des Fachsenats für Betriebswirtschaft und Organisation im Sinne der Empfehlung vom 18. 10. 2006 veröffentlichte Spot Rate (abgeleitet aus den Parametern der deutschen Bundesbank) herangezogen. Diese beträgt per __.__._____ rund ___ %.</w:t>
      </w:r>
    </w:p>
    <w:p w14:paraId="446B2B38" w14:textId="77777777" w:rsidR="00A61E37" w:rsidRDefault="00D3623A">
      <w:r>
        <w:t>Der Risikozuschlag für das zu bewertende Unternehmen wird durch Multiplikation der Marktrisikoprämie mit dem Beta-Faktor des unverschuldeten ermittelt. Die Marktrisikoprämie für Österreich liegt laut Veröffentlichung auf der Homepage von XY (siehe Anhang) bei rund ____ %.</w:t>
      </w:r>
    </w:p>
    <w:p w14:paraId="5E65E7F9" w14:textId="77777777" w:rsidR="00A61E37" w:rsidRDefault="00D3623A">
      <w:r>
        <w:t>Der Beta-Faktor des unverschuldeten Unternehmens, abgeleitet von der Branche „Consulting Services“, liegt bei _____ (siehe Anhang).</w:t>
      </w:r>
    </w:p>
    <w:p w14:paraId="06811321" w14:textId="77777777" w:rsidR="00A61E37" w:rsidRDefault="00D3623A">
      <w:pPr>
        <w:pStyle w:val="berschriftZwischenueberschrift"/>
      </w:pPr>
      <w:r>
        <w:t>3.1.3</w:t>
      </w:r>
      <w:r>
        <w:t> </w:t>
      </w:r>
      <w:r>
        <w:t>Die Ermittlung des Unternehmenswertes</w:t>
      </w:r>
    </w:p>
    <w:p w14:paraId="20C77A09" w14:textId="77777777" w:rsidR="00A61E37" w:rsidRDefault="00D3623A">
      <w:r>
        <w:t>Zusammenfassend errechnet sich der Unternehmenswert nach dem APV-Verfahren aus dem Barwert der Free Cash Flows, dem Marktwert des nicht betriebsnotwendigen Vermögens, dem Barwert der Steuerersparnis auf Fremdkapitalzinsen (Tax Shield) und den zum Bewertungsstichtag vorliegenden Schulden (Marktwert).</w:t>
      </w:r>
    </w:p>
    <w:p w14:paraId="1FA162B8" w14:textId="77777777" w:rsidR="00A61E37" w:rsidRDefault="00D3623A">
      <w:r>
        <w:t>Nach den Grundsätzen der Unternehmensbewertung nach dem APV-Verfahren werden die Free Cash Flows der Detailplanungsphase und der ewigen Rente für die Berechnung des Unternehmenswertes herangezogen. Aufgrund der unternehmensrechtlichen Ausschüttungsbeschränkungen werden die möglichen Gewinnausschüttungen des Beobachtungszeitraumes als Free Cash Flows herangezogen.</w:t>
      </w:r>
    </w:p>
    <w:p w14:paraId="0D54F035" w14:textId="77777777" w:rsidR="00A61E37" w:rsidRDefault="00D3623A">
      <w:r>
        <w:t>Der positive Verkehrswert beträgt per __.__.____ € _________.</w:t>
      </w:r>
    </w:p>
    <w:p w14:paraId="0E8FE00C" w14:textId="77777777" w:rsidR="00A61E37" w:rsidRDefault="00D3623A">
      <w:pPr>
        <w:pStyle w:val="berschriftZwischenueberschrift"/>
        <w:rPr>
          <w:rStyle w:val="Kursiv"/>
        </w:rPr>
      </w:pPr>
      <w:r>
        <w:rPr>
          <w:rStyle w:val="Kursiv"/>
        </w:rPr>
        <w:t>3.2</w:t>
      </w:r>
      <w:r>
        <w:rPr>
          <w:rStyle w:val="Kursiv"/>
        </w:rPr>
        <w:t> </w:t>
      </w:r>
      <w:r>
        <w:rPr>
          <w:rStyle w:val="Kursiv"/>
        </w:rPr>
        <w:t>Die Ermittlung des Wertes nicht betriebsnotwendigen Vermögens</w:t>
      </w:r>
    </w:p>
    <w:p w14:paraId="4092E814" w14:textId="77777777" w:rsidR="00A61E37" w:rsidRDefault="00D3623A">
      <w:r>
        <w:t>Nicht betriebsnotwendiges Vermögen sind jene Vermögensteile, die für die Fortführung des Bewertungsobjektes nicht notwendig sind (zB betrieblich nicht genutzte Grundstücke und Gebäude oder Überbestände an liquiden Mitteln).</w:t>
      </w:r>
    </w:p>
    <w:p w14:paraId="5EDE1830" w14:textId="77777777" w:rsidR="00A61E37" w:rsidRDefault="00D3623A">
      <w:r>
        <w:t>Im konkreten Fall wurde kein „nicht betriebsnotwendiges Vermögen“ qualifi</w:t>
      </w:r>
      <w:r>
        <w:lastRenderedPageBreak/>
        <w:t>ziert und gesondert bewertet.</w:t>
      </w:r>
    </w:p>
    <w:p w14:paraId="0952C9E0" w14:textId="77777777" w:rsidR="00A61E37" w:rsidRDefault="00D3623A">
      <w:pPr>
        <w:pStyle w:val="berschriftZwischenueberschrift"/>
        <w:rPr>
          <w:rStyle w:val="Kursiv"/>
        </w:rPr>
      </w:pPr>
      <w:r>
        <w:rPr>
          <w:rStyle w:val="Kursiv"/>
        </w:rPr>
        <w:t>3.3</w:t>
      </w:r>
      <w:r>
        <w:rPr>
          <w:rStyle w:val="Kursiv"/>
        </w:rPr>
        <w:t> </w:t>
      </w:r>
      <w:r>
        <w:rPr>
          <w:rStyle w:val="Kursiv"/>
        </w:rPr>
        <w:t>Der Substanz- bzw Liquidationswert</w:t>
      </w:r>
    </w:p>
    <w:p w14:paraId="48174115" w14:textId="77777777" w:rsidR="00A61E37" w:rsidRDefault="00D3623A">
      <w:r>
        <w:t>Übersteigt der Barwert der finanziellen Überschüsse, die sich bei Liquidation ergeben, den Fortführungswert, bildet der Liquidationswert die Untergrenze für den Unternehmenswert. Wird das Unternehmen jedoch fortgeführt, ist es nicht gerechtfertigt, auf den Liquidationswert als Wertuntergrenze abzustellen, da fiktiv eine Zerschlagung des Unternehmens unterstellt werden würde.</w:t>
      </w:r>
    </w:p>
    <w:p w14:paraId="3F28B100" w14:textId="77777777" w:rsidR="00A61E37" w:rsidRDefault="00D3623A">
      <w:r>
        <w:t>In gegenständlichem Fall wird von einer unendlichen Lebensdauer des Unternehmens ausgegangen.</w:t>
      </w:r>
    </w:p>
    <w:p w14:paraId="171B15D5" w14:textId="77777777" w:rsidR="00A61E37" w:rsidRDefault="00D3623A">
      <w:pPr>
        <w:pStyle w:val="berschriftVertragsname11Pktzentrfett"/>
        <w:rPr>
          <w:rStyle w:val="Fett"/>
          <w:b/>
          <w:bCs/>
        </w:rPr>
      </w:pPr>
      <w:r>
        <w:rPr>
          <w:rStyle w:val="Fett"/>
          <w:b/>
          <w:bCs/>
        </w:rPr>
        <w:t>4.</w:t>
      </w:r>
      <w:r>
        <w:rPr>
          <w:rStyle w:val="Fett"/>
          <w:b/>
          <w:bCs/>
        </w:rPr>
        <w:t> </w:t>
      </w:r>
      <w:r>
        <w:rPr>
          <w:rStyle w:val="Fett"/>
          <w:b/>
          <w:bCs/>
        </w:rPr>
        <w:t>Zusammenfassung</w:t>
      </w:r>
    </w:p>
    <w:p w14:paraId="05215523" w14:textId="77777777" w:rsidR="00A61E37" w:rsidRDefault="00D3623A">
      <w:r>
        <w:t>Der Verkehrswert des Einzelunternehmens Max Mustermann resultiert aus dem Barwert der prognostizierten Nettozuflüsse an die Unternehmenseigner und wurde auf Grundlage erhaltener Daten und Informationen sowie unserer Einschätzung der zukünftigen Markt- und Unternehmensentwicklung berechnet.</w:t>
      </w:r>
    </w:p>
    <w:p w14:paraId="6ACBE180" w14:textId="77777777" w:rsidR="00A61E37" w:rsidRDefault="00D3623A">
      <w:r>
        <w:t>Wir haben im konkreten Fall als neutrale Gutachter den Verkehrswert als objektivierten Unternehmenswert (aus der Sicht eines rationalen Investors) ermittelt, wobei der Unternehmenswert unter Annahme der isolierten Fortführung des Unternehmens ermittelt wurde. Echte Synergieeffekte aus der geplanten Einbringung der Gesellschaftsanteile in die übernehmende Gesellschaft wurden nicht in die Unternehmenswertermittlung einbezogen.</w:t>
      </w:r>
    </w:p>
    <w:p w14:paraId="2A96D7C6" w14:textId="77777777" w:rsidR="00A61E37" w:rsidRDefault="00D3623A">
      <w:pPr>
        <w:pStyle w:val="Body-zentriertAbst"/>
        <w:rPr>
          <w:rStyle w:val="Fett"/>
        </w:rPr>
      </w:pPr>
      <w:r>
        <w:rPr>
          <w:rStyle w:val="Fett"/>
        </w:rPr>
        <w:t xml:space="preserve">Der Verkehrswert des Einzelunternehmens </w:t>
      </w:r>
      <w:r>
        <w:rPr>
          <w:rStyle w:val="Fett"/>
        </w:rPr>
        <w:br/>
        <w:t>Max Mustermann zum Bewertungsstichtag __.__.____</w:t>
      </w:r>
    </w:p>
    <w:p w14:paraId="77E08C89" w14:textId="77777777" w:rsidR="00A61E37" w:rsidRDefault="00D3623A">
      <w:pPr>
        <w:pStyle w:val="Body-oE"/>
      </w:pPr>
      <w:r>
        <w:t>beträgt somit nach unserer pflichtgemäßen Einschätzung</w:t>
      </w:r>
    </w:p>
    <w:p w14:paraId="7C7C5A27" w14:textId="77777777" w:rsidR="00A61E37" w:rsidRDefault="00D3623A">
      <w:pPr>
        <w:pStyle w:val="Body-zentriertAbst"/>
        <w:rPr>
          <w:rStyle w:val="Fett"/>
        </w:rPr>
      </w:pPr>
      <w:r>
        <w:rPr>
          <w:rStyle w:val="Fett"/>
        </w:rPr>
        <w:t>€ ________________.</w:t>
      </w:r>
    </w:p>
    <w:p w14:paraId="499B8A12" w14:textId="77777777" w:rsidR="00A61E37" w:rsidRDefault="00D3623A">
      <w:pPr>
        <w:pStyle w:val="Body-oE"/>
      </w:pPr>
      <w:r>
        <w:t>Ein positiver Verkehrswert liegt sowohl am Bewertungsstichtag __.__.____ (= Einbringungsstichtag) als auch am Tag des Abschlusses des Einbringungsvertrages, unter Berücksichtigung der uns bekannten baren und unbaren Entnahmen zwischen __.__.____ und dem Tag des Abschlusses des Einbringungsvertrages, vor.</w:t>
      </w:r>
    </w:p>
    <w:p w14:paraId="6F0CB0C6" w14:textId="77777777" w:rsidR="00A61E37" w:rsidRDefault="00D3623A">
      <w:r>
        <w:t xml:space="preserve">Der vorstehende Verkehrswert wurde unter der Voraussetzung ermittelt, dass uns alle für die Bewertung maßgeblichen Umstände (insb betreffend bestehender langfristiger Verträge und geplantem Investitionsverhalten) vom Auftraggeber </w:t>
      </w:r>
      <w:r>
        <w:lastRenderedPageBreak/>
        <w:t>wahrheitsgemäß offengelegt wurden. Sollten nachträglich Umstände hervorkommen, die im Rahmen der gegenständlichen Befundaufnahme nicht zu unserer Kenntnis gelangt sind, behalten wir uns vor, das gegenständliche Gutachten zu widerrufen bzw abzuändern.</w:t>
      </w:r>
    </w:p>
    <w:p w14:paraId="54E68CC5" w14:textId="77777777" w:rsidR="00A61E37" w:rsidRDefault="00A61E37">
      <w:pPr>
        <w:pStyle w:val="Body-oE2LZ"/>
      </w:pPr>
    </w:p>
    <w:p w14:paraId="3ADCA786" w14:textId="0F6056E1" w:rsidR="00A61E37" w:rsidRDefault="00D3623A" w:rsidP="001F240A">
      <w:pPr>
        <w:pStyle w:val="Body-oE2LZ"/>
      </w:pPr>
      <w:r>
        <w:t>Linz, am __.__.______</w:t>
      </w:r>
      <w:r>
        <w:tab/>
        <w:t>Unternehmens-Beratung XAY GmbH</w:t>
      </w:r>
    </w:p>
    <w:p w14:paraId="53C3A86C" w14:textId="2FB78808" w:rsidR="00A7387B" w:rsidRDefault="00A7387B">
      <w:pPr>
        <w:pStyle w:val="Body-oE-12-Abstlinks"/>
        <w:spacing w:before="0"/>
        <w:ind w:right="1701"/>
      </w:pPr>
    </w:p>
    <w:sectPr w:rsidR="00A7387B" w:rsidSect="00DC36B7">
      <w:pgSz w:w="8787" w:h="13323"/>
      <w:pgMar w:top="1361" w:right="1134" w:bottom="155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4968C" w14:textId="77777777" w:rsidR="00DC36B7" w:rsidRDefault="00DC36B7">
      <w:pPr>
        <w:spacing w:before="0" w:line="240" w:lineRule="auto"/>
      </w:pPr>
      <w:r>
        <w:separator/>
      </w:r>
    </w:p>
  </w:endnote>
  <w:endnote w:type="continuationSeparator" w:id="0">
    <w:p w14:paraId="27DDC195" w14:textId="77777777" w:rsidR="00DC36B7" w:rsidRDefault="00DC36B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Textkörper)">
    <w:altName w:val="Calibri"/>
    <w:panose1 w:val="020B0604020202020204"/>
    <w:charset w:val="00"/>
    <w:family w:val="auto"/>
    <w:notTrueType/>
    <w:pitch w:val="default"/>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inionPro-Regular">
    <w:altName w:val="Calibri"/>
    <w:panose1 w:val="02040503050306020203"/>
    <w:charset w:val="4D"/>
    <w:family w:val="auto"/>
    <w:notTrueType/>
    <w:pitch w:val="default"/>
    <w:sig w:usb0="00000003" w:usb1="00000000" w:usb2="00000000" w:usb3="00000000" w:csb0="00000001" w:csb1="00000000"/>
  </w:font>
  <w:font w:name="Wingdings 2">
    <w:panose1 w:val="05020102010507070707"/>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82A38" w14:textId="77777777" w:rsidR="00DC36B7" w:rsidRDefault="00DC36B7">
      <w:pPr>
        <w:spacing w:before="0" w:line="240" w:lineRule="auto"/>
      </w:pPr>
      <w:r>
        <w:separator/>
      </w:r>
    </w:p>
  </w:footnote>
  <w:footnote w:type="continuationSeparator" w:id="0">
    <w:p w14:paraId="5DD71B74" w14:textId="77777777" w:rsidR="00DC36B7" w:rsidRDefault="00DC36B7">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954303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378878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2A2617"/>
    <w:multiLevelType w:val="multilevel"/>
    <w:tmpl w:val="B1BC27EC"/>
    <w:styleLink w:val="AktuelleList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61A5A32"/>
    <w:multiLevelType w:val="multilevel"/>
    <w:tmpl w:val="82881840"/>
    <w:styleLink w:val="AktuelleListe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8616A6"/>
    <w:multiLevelType w:val="multilevel"/>
    <w:tmpl w:val="B1BC27E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5" w15:restartNumberingAfterBreak="0">
    <w:nsid w:val="3BAA1F3A"/>
    <w:multiLevelType w:val="hybridMultilevel"/>
    <w:tmpl w:val="3870A474"/>
    <w:lvl w:ilvl="0" w:tplc="563A53CE">
      <w:start w:val="1"/>
      <w:numFmt w:val="bullet"/>
      <w:pStyle w:val="Aufzhlungszeichen2"/>
      <w:lvlText w:val="–"/>
      <w:lvlJc w:val="left"/>
      <w:pPr>
        <w:ind w:left="567" w:hanging="283"/>
      </w:pPr>
      <w:rPr>
        <w:rFonts w:ascii="Calibri (Textkörper)" w:hAnsi="Calibri (Textkörper)"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F0036BC"/>
    <w:multiLevelType w:val="multilevel"/>
    <w:tmpl w:val="82881840"/>
    <w:styleLink w:val="AktuelleListe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3716E50"/>
    <w:multiLevelType w:val="multilevel"/>
    <w:tmpl w:val="B1BC27EC"/>
    <w:styleLink w:val="AktuelleListe7"/>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37323CE"/>
    <w:multiLevelType w:val="hybridMultilevel"/>
    <w:tmpl w:val="BCEC1E0C"/>
    <w:lvl w:ilvl="0" w:tplc="588EA9CC">
      <w:start w:val="1"/>
      <w:numFmt w:val="bullet"/>
      <w:pStyle w:val="Aufzhlungszeichen2Bullets"/>
      <w:lvlText w:val=""/>
      <w:lvlJc w:val="left"/>
      <w:pPr>
        <w:ind w:left="568"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D7799C"/>
    <w:multiLevelType w:val="multilevel"/>
    <w:tmpl w:val="B1BC27EC"/>
    <w:styleLink w:val="AktuelleListe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1FE2981"/>
    <w:multiLevelType w:val="multilevel"/>
    <w:tmpl w:val="82881840"/>
    <w:styleLink w:val="AktuelleListe1"/>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D1474C"/>
    <w:multiLevelType w:val="multilevel"/>
    <w:tmpl w:val="EE5CD420"/>
    <w:styleLink w:val="AktuelleListe4"/>
    <w:lvl w:ilvl="0">
      <w:start w:val="1"/>
      <w:numFmt w:val="bullet"/>
      <w:lvlText w:val=""/>
      <w:lvlJc w:val="left"/>
      <w:pPr>
        <w:ind w:left="568"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29C164B"/>
    <w:multiLevelType w:val="hybridMultilevel"/>
    <w:tmpl w:val="0A00EFD4"/>
    <w:lvl w:ilvl="0" w:tplc="70ACF50A">
      <w:start w:val="1"/>
      <w:numFmt w:val="bullet"/>
      <w:pStyle w:val="AufzhlungszeichenAbstand"/>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AF5655"/>
    <w:multiLevelType w:val="hybridMultilevel"/>
    <w:tmpl w:val="82881840"/>
    <w:lvl w:ilvl="0" w:tplc="B9ACA194">
      <w:start w:val="1"/>
      <w:numFmt w:val="bullet"/>
      <w:pStyle w:val="Aufzhlungszeichen"/>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731502">
    <w:abstractNumId w:val="1"/>
  </w:num>
  <w:num w:numId="2" w16cid:durableId="1053773200">
    <w:abstractNumId w:val="0"/>
  </w:num>
  <w:num w:numId="3" w16cid:durableId="1914849088">
    <w:abstractNumId w:val="4"/>
  </w:num>
  <w:num w:numId="4" w16cid:durableId="206912555">
    <w:abstractNumId w:val="13"/>
  </w:num>
  <w:num w:numId="5" w16cid:durableId="822310053">
    <w:abstractNumId w:val="5"/>
  </w:num>
  <w:num w:numId="6" w16cid:durableId="1813791292">
    <w:abstractNumId w:val="10"/>
  </w:num>
  <w:num w:numId="7" w16cid:durableId="1298409653">
    <w:abstractNumId w:val="8"/>
  </w:num>
  <w:num w:numId="8" w16cid:durableId="1813862458">
    <w:abstractNumId w:val="12"/>
  </w:num>
  <w:num w:numId="9" w16cid:durableId="171141064">
    <w:abstractNumId w:val="6"/>
  </w:num>
  <w:num w:numId="10" w16cid:durableId="69620208">
    <w:abstractNumId w:val="3"/>
  </w:num>
  <w:num w:numId="11" w16cid:durableId="2066568006">
    <w:abstractNumId w:val="11"/>
  </w:num>
  <w:num w:numId="12" w16cid:durableId="550575311">
    <w:abstractNumId w:val="9"/>
  </w:num>
  <w:num w:numId="13" w16cid:durableId="1828479363">
    <w:abstractNumId w:val="2"/>
  </w:num>
  <w:num w:numId="14" w16cid:durableId="1177382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4"/>
  <w:doNotTrackMov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46CC"/>
    <w:rsid w:val="000540EA"/>
    <w:rsid w:val="000554EF"/>
    <w:rsid w:val="0007085E"/>
    <w:rsid w:val="00086BEA"/>
    <w:rsid w:val="000B4907"/>
    <w:rsid w:val="000E2B65"/>
    <w:rsid w:val="00110230"/>
    <w:rsid w:val="0011513E"/>
    <w:rsid w:val="00171B3A"/>
    <w:rsid w:val="001C524B"/>
    <w:rsid w:val="001E188D"/>
    <w:rsid w:val="001F240A"/>
    <w:rsid w:val="00202008"/>
    <w:rsid w:val="002101CE"/>
    <w:rsid w:val="00227ABA"/>
    <w:rsid w:val="0028704E"/>
    <w:rsid w:val="00292494"/>
    <w:rsid w:val="002B646C"/>
    <w:rsid w:val="002E0C69"/>
    <w:rsid w:val="002E48B2"/>
    <w:rsid w:val="00425C1A"/>
    <w:rsid w:val="00461DF6"/>
    <w:rsid w:val="00486E00"/>
    <w:rsid w:val="005203B2"/>
    <w:rsid w:val="00523B91"/>
    <w:rsid w:val="005369F2"/>
    <w:rsid w:val="005719BA"/>
    <w:rsid w:val="00580262"/>
    <w:rsid w:val="0058676A"/>
    <w:rsid w:val="005E0FC8"/>
    <w:rsid w:val="005F13B3"/>
    <w:rsid w:val="005F2B2C"/>
    <w:rsid w:val="006B2368"/>
    <w:rsid w:val="006F7C54"/>
    <w:rsid w:val="00730446"/>
    <w:rsid w:val="0075075E"/>
    <w:rsid w:val="00792AF3"/>
    <w:rsid w:val="00882EC5"/>
    <w:rsid w:val="008D3402"/>
    <w:rsid w:val="008F5576"/>
    <w:rsid w:val="009120BC"/>
    <w:rsid w:val="00934600"/>
    <w:rsid w:val="009F215D"/>
    <w:rsid w:val="00A4222E"/>
    <w:rsid w:val="00A552BF"/>
    <w:rsid w:val="00A61E37"/>
    <w:rsid w:val="00A7387B"/>
    <w:rsid w:val="00AB66D8"/>
    <w:rsid w:val="00AD1265"/>
    <w:rsid w:val="00B02957"/>
    <w:rsid w:val="00B0392B"/>
    <w:rsid w:val="00B7557A"/>
    <w:rsid w:val="00B93B99"/>
    <w:rsid w:val="00BF0549"/>
    <w:rsid w:val="00C065C4"/>
    <w:rsid w:val="00CE06E2"/>
    <w:rsid w:val="00CE663D"/>
    <w:rsid w:val="00D17328"/>
    <w:rsid w:val="00D174CE"/>
    <w:rsid w:val="00D3623A"/>
    <w:rsid w:val="00D51CB0"/>
    <w:rsid w:val="00D57FEA"/>
    <w:rsid w:val="00D745CD"/>
    <w:rsid w:val="00DB1F11"/>
    <w:rsid w:val="00DC36B7"/>
    <w:rsid w:val="00E12CB1"/>
    <w:rsid w:val="00E41F0D"/>
    <w:rsid w:val="00EA7598"/>
    <w:rsid w:val="00EB7DE9"/>
    <w:rsid w:val="00EC1F16"/>
    <w:rsid w:val="00EE5CE1"/>
    <w:rsid w:val="00F246CC"/>
    <w:rsid w:val="00F508B9"/>
    <w:rsid w:val="00FD78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41549E"/>
  <w14:defaultImageDpi w14:val="0"/>
  <w15:docId w15:val="{5A8D380F-905B-2648-9694-326E03D7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imes New Roman" w:hAnsi="Aptos" w:cs="Times New Roman"/>
        <w:lang w:val="de-DE" w:eastAsia="de-DE"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next w:val="Body"/>
    <w:uiPriority w:val="99"/>
    <w:qFormat/>
    <w:rsid w:val="00D3623A"/>
    <w:pPr>
      <w:widowControl w:val="0"/>
      <w:autoSpaceDE w:val="0"/>
      <w:autoSpaceDN w:val="0"/>
      <w:adjustRightInd w:val="0"/>
      <w:spacing w:before="128" w:line="256" w:lineRule="atLeast"/>
      <w:jc w:val="both"/>
      <w:textAlignment w:val="center"/>
    </w:pPr>
    <w:rPr>
      <w:rFonts w:ascii="Times New Roman" w:hAnsi="Times New Roman"/>
      <w:color w:val="000000"/>
    </w:rPr>
  </w:style>
  <w:style w:type="paragraph" w:styleId="berschrift1">
    <w:name w:val="heading 1"/>
    <w:basedOn w:val="berschrift1ohneListe"/>
    <w:next w:val="Autor"/>
    <w:link w:val="berschrift1Zchn"/>
    <w:uiPriority w:val="99"/>
    <w:qFormat/>
    <w:rsid w:val="00D17328"/>
    <w:pPr>
      <w:keepLines/>
      <w:numPr>
        <w:numId w:val="3"/>
      </w:numPr>
      <w:spacing w:after="170"/>
      <w:jc w:val="center"/>
      <w:outlineLvl w:val="0"/>
    </w:pPr>
  </w:style>
  <w:style w:type="paragraph" w:styleId="berschrift2">
    <w:name w:val="heading 2"/>
    <w:basedOn w:val="berschrift1ohneListe"/>
    <w:next w:val="StandardohneAbstand"/>
    <w:link w:val="berschrift2Zchn"/>
    <w:uiPriority w:val="99"/>
    <w:qFormat/>
    <w:pPr>
      <w:pageBreakBefore w:val="0"/>
      <w:numPr>
        <w:ilvl w:val="1"/>
        <w:numId w:val="3"/>
      </w:numPr>
      <w:suppressAutoHyphens w:val="0"/>
      <w:spacing w:after="193" w:line="250" w:lineRule="atLeast"/>
      <w:outlineLvl w:val="1"/>
    </w:pPr>
    <w:rPr>
      <w:sz w:val="22"/>
      <w:szCs w:val="22"/>
    </w:rPr>
  </w:style>
  <w:style w:type="paragraph" w:styleId="berschrift3">
    <w:name w:val="heading 3"/>
    <w:basedOn w:val="berschrift2"/>
    <w:next w:val="StandardohneAbstand"/>
    <w:link w:val="berschrift3Zchn"/>
    <w:uiPriority w:val="99"/>
    <w:qFormat/>
    <w:pPr>
      <w:numPr>
        <w:ilvl w:val="2"/>
      </w:numPr>
      <w:spacing w:before="369" w:after="122"/>
      <w:outlineLvl w:val="2"/>
    </w:pPr>
    <w:rPr>
      <w:sz w:val="20"/>
      <w:szCs w:val="20"/>
    </w:rPr>
  </w:style>
  <w:style w:type="paragraph" w:styleId="berschrift4">
    <w:name w:val="heading 4"/>
    <w:basedOn w:val="Standard"/>
    <w:next w:val="Standard"/>
    <w:link w:val="berschrift4Zchn"/>
    <w:uiPriority w:val="9"/>
    <w:semiHidden/>
    <w:unhideWhenUsed/>
    <w:qFormat/>
    <w:rsid w:val="002E48B2"/>
    <w:pPr>
      <w:keepNext/>
      <w:numPr>
        <w:ilvl w:val="3"/>
        <w:numId w:val="3"/>
      </w:numPr>
      <w:spacing w:before="240" w:after="60"/>
      <w:outlineLvl w:val="3"/>
    </w:pPr>
    <w:rPr>
      <w:rFonts w:ascii="Aptos" w:hAnsi="Aptos"/>
      <w:b/>
      <w:bCs/>
      <w:sz w:val="28"/>
      <w:szCs w:val="28"/>
    </w:rPr>
  </w:style>
  <w:style w:type="paragraph" w:styleId="berschrift5">
    <w:name w:val="heading 5"/>
    <w:basedOn w:val="Standard"/>
    <w:next w:val="Standard"/>
    <w:link w:val="berschrift5Zchn"/>
    <w:uiPriority w:val="9"/>
    <w:semiHidden/>
    <w:unhideWhenUsed/>
    <w:qFormat/>
    <w:rsid w:val="002E48B2"/>
    <w:pPr>
      <w:numPr>
        <w:ilvl w:val="4"/>
        <w:numId w:val="3"/>
      </w:numPr>
      <w:spacing w:before="240" w:after="60"/>
      <w:outlineLvl w:val="4"/>
    </w:pPr>
    <w:rPr>
      <w:rFonts w:ascii="Aptos" w:hAnsi="Aptos"/>
      <w:b/>
      <w:bCs/>
      <w:i/>
      <w:iCs/>
      <w:sz w:val="26"/>
      <w:szCs w:val="26"/>
    </w:rPr>
  </w:style>
  <w:style w:type="paragraph" w:styleId="berschrift6">
    <w:name w:val="heading 6"/>
    <w:basedOn w:val="Standard"/>
    <w:next w:val="Standard"/>
    <w:link w:val="berschrift6Zchn"/>
    <w:uiPriority w:val="9"/>
    <w:semiHidden/>
    <w:unhideWhenUsed/>
    <w:qFormat/>
    <w:rsid w:val="002E48B2"/>
    <w:pPr>
      <w:numPr>
        <w:ilvl w:val="5"/>
        <w:numId w:val="3"/>
      </w:numPr>
      <w:spacing w:before="240" w:after="60"/>
      <w:outlineLvl w:val="5"/>
    </w:pPr>
    <w:rPr>
      <w:rFonts w:ascii="Aptos" w:hAnsi="Aptos"/>
      <w:b/>
      <w:bCs/>
      <w:sz w:val="22"/>
      <w:szCs w:val="22"/>
    </w:rPr>
  </w:style>
  <w:style w:type="paragraph" w:styleId="berschrift7">
    <w:name w:val="heading 7"/>
    <w:basedOn w:val="Standard"/>
    <w:next w:val="Standard"/>
    <w:link w:val="berschrift7Zchn"/>
    <w:uiPriority w:val="9"/>
    <w:semiHidden/>
    <w:unhideWhenUsed/>
    <w:qFormat/>
    <w:rsid w:val="002E48B2"/>
    <w:pPr>
      <w:numPr>
        <w:ilvl w:val="6"/>
        <w:numId w:val="3"/>
      </w:numPr>
      <w:spacing w:before="240" w:after="60"/>
      <w:outlineLvl w:val="6"/>
    </w:pPr>
    <w:rPr>
      <w:rFonts w:ascii="Aptos" w:hAnsi="Aptos"/>
      <w:sz w:val="24"/>
      <w:szCs w:val="24"/>
    </w:rPr>
  </w:style>
  <w:style w:type="paragraph" w:styleId="berschrift8">
    <w:name w:val="heading 8"/>
    <w:basedOn w:val="Standard"/>
    <w:next w:val="Standard"/>
    <w:link w:val="berschrift8Zchn"/>
    <w:uiPriority w:val="9"/>
    <w:semiHidden/>
    <w:unhideWhenUsed/>
    <w:qFormat/>
    <w:rsid w:val="002E48B2"/>
    <w:pPr>
      <w:numPr>
        <w:ilvl w:val="7"/>
        <w:numId w:val="3"/>
      </w:numPr>
      <w:spacing w:before="240" w:after="60"/>
      <w:outlineLvl w:val="7"/>
    </w:pPr>
    <w:rPr>
      <w:rFonts w:ascii="Aptos" w:hAnsi="Aptos"/>
      <w:i/>
      <w:iCs/>
      <w:sz w:val="24"/>
      <w:szCs w:val="24"/>
    </w:rPr>
  </w:style>
  <w:style w:type="paragraph" w:styleId="berschrift9">
    <w:name w:val="heading 9"/>
    <w:basedOn w:val="Standard"/>
    <w:next w:val="Standard"/>
    <w:link w:val="berschrift9Zchn"/>
    <w:uiPriority w:val="9"/>
    <w:semiHidden/>
    <w:unhideWhenUsed/>
    <w:qFormat/>
    <w:rsid w:val="002E48B2"/>
    <w:pPr>
      <w:numPr>
        <w:ilvl w:val="8"/>
        <w:numId w:val="3"/>
      </w:numPr>
      <w:spacing w:before="240" w:after="60"/>
      <w:outlineLvl w:val="8"/>
    </w:pPr>
    <w:rPr>
      <w:rFonts w:ascii="Aptos Display" w:hAnsi="Aptos Display"/>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semiHidden/>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Titelei-Autor">
    <w:name w:val="Titelei-Autor"/>
    <w:basedOn w:val="KeinAbsatzformat"/>
    <w:uiPriority w:val="99"/>
    <w:pPr>
      <w:spacing w:line="440" w:lineRule="atLeast"/>
    </w:pPr>
    <w:rPr>
      <w:rFonts w:ascii="Times New Roman" w:hAnsi="Times New Roman" w:cs="Times New Roman"/>
      <w:sz w:val="32"/>
      <w:szCs w:val="32"/>
    </w:rPr>
  </w:style>
  <w:style w:type="paragraph" w:customStyle="1" w:styleId="Titelei-Titel">
    <w:name w:val="Titelei-Titel"/>
    <w:basedOn w:val="Titelei-Autor"/>
    <w:uiPriority w:val="99"/>
    <w:pPr>
      <w:spacing w:before="850" w:line="540" w:lineRule="atLeast"/>
    </w:pPr>
    <w:rPr>
      <w:sz w:val="44"/>
      <w:szCs w:val="44"/>
    </w:rPr>
  </w:style>
  <w:style w:type="paragraph" w:customStyle="1" w:styleId="Titelei-Untertitel">
    <w:name w:val="Titelei-Untertitel"/>
    <w:basedOn w:val="Titelei-Autor"/>
    <w:uiPriority w:val="99"/>
    <w:pPr>
      <w:spacing w:before="510"/>
    </w:pPr>
  </w:style>
  <w:style w:type="paragraph" w:customStyle="1" w:styleId="Titelei-Daten">
    <w:name w:val="Titelei-Daten"/>
    <w:basedOn w:val="Titelei-Untertitel"/>
    <w:uiPriority w:val="99"/>
    <w:pPr>
      <w:spacing w:before="879"/>
    </w:pPr>
  </w:style>
  <w:style w:type="paragraph" w:customStyle="1" w:styleId="Body">
    <w:name w:val="Body"/>
    <w:basedOn w:val="KeinAbsatzformat"/>
    <w:uiPriority w:val="99"/>
    <w:pPr>
      <w:spacing w:line="256" w:lineRule="atLeast"/>
      <w:ind w:firstLine="283"/>
      <w:jc w:val="both"/>
    </w:pPr>
    <w:rPr>
      <w:rFonts w:ascii="Times New Roman" w:hAnsi="Times New Roman" w:cs="Times New Roman"/>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StandardohneAbstand">
    <w:name w:val="Standard ohne Abstand"/>
    <w:basedOn w:val="Body-oE"/>
    <w:next w:val="Standard"/>
    <w:uiPriority w:val="99"/>
    <w:pPr>
      <w:spacing w:before="0"/>
    </w:pPr>
  </w:style>
  <w:style w:type="paragraph" w:customStyle="1" w:styleId="Impressum-Autor">
    <w:name w:val="Impressum-Autor"/>
    <w:basedOn w:val="StandardohneAbstand"/>
    <w:uiPriority w:val="99"/>
    <w:pPr>
      <w:jc w:val="left"/>
    </w:pPr>
  </w:style>
  <w:style w:type="paragraph" w:customStyle="1" w:styleId="Impressum-Body">
    <w:name w:val="Impressum-Body"/>
    <w:basedOn w:val="KeinAbsatzformat"/>
    <w:uiPriority w:val="99"/>
    <w:pPr>
      <w:spacing w:line="210" w:lineRule="atLeast"/>
      <w:jc w:val="both"/>
    </w:pPr>
    <w:rPr>
      <w:rFonts w:ascii="Times New Roman" w:hAnsi="Times New Roman" w:cs="Times New Roman"/>
      <w:sz w:val="17"/>
      <w:szCs w:val="17"/>
    </w:rPr>
  </w:style>
  <w:style w:type="paragraph" w:customStyle="1" w:styleId="Impressum-Bodylinks">
    <w:name w:val="Impressum-Body+links"/>
    <w:basedOn w:val="Impressum-Body"/>
    <w:uiPriority w:val="99"/>
    <w:pPr>
      <w:jc w:val="left"/>
    </w:pPr>
  </w:style>
  <w:style w:type="paragraph" w:customStyle="1" w:styleId="Impressum-Autor-Daten">
    <w:name w:val="Impressum-Autor-Daten"/>
    <w:basedOn w:val="Impressum-Bodylinks"/>
    <w:uiPriority w:val="99"/>
    <w:pPr>
      <w:spacing w:before="105" w:after="105"/>
    </w:pPr>
  </w:style>
  <w:style w:type="paragraph" w:customStyle="1" w:styleId="Impressum-BodyAbst">
    <w:name w:val="Impressum-Body+Abst"/>
    <w:basedOn w:val="Impressum-Body"/>
    <w:uiPriority w:val="99"/>
    <w:pPr>
      <w:spacing w:before="210"/>
    </w:pPr>
  </w:style>
  <w:style w:type="paragraph" w:customStyle="1" w:styleId="Impressum-ISBN">
    <w:name w:val="Impressum-ISBN"/>
    <w:basedOn w:val="Impressum-Autor"/>
    <w:uiPriority w:val="99"/>
  </w:style>
  <w:style w:type="paragraph" w:customStyle="1" w:styleId="berschrift1ohneListe">
    <w:name w:val="Überschrift 1 ohne Liste"/>
    <w:basedOn w:val="KeinAbsatzformat"/>
    <w:next w:val="StandardohneAbstand"/>
    <w:uiPriority w:val="99"/>
    <w:rsid w:val="00086BEA"/>
    <w:pPr>
      <w:keepNext/>
      <w:pageBreakBefore/>
      <w:suppressAutoHyphens/>
      <w:spacing w:before="454" w:after="113" w:line="320" w:lineRule="atLeast"/>
    </w:pPr>
    <w:rPr>
      <w:rFonts w:ascii="Arial" w:hAnsi="Arial" w:cs="Arial"/>
      <w:b/>
      <w:bCs/>
      <w:sz w:val="28"/>
      <w:szCs w:val="28"/>
    </w:rPr>
  </w:style>
  <w:style w:type="paragraph" w:customStyle="1" w:styleId="InhVZ-UE1">
    <w:name w:val="InhVZ-UE1"/>
    <w:basedOn w:val="Standard"/>
    <w:uiPriority w:val="99"/>
    <w:pPr>
      <w:tabs>
        <w:tab w:val="right" w:leader="dot" w:pos="6123"/>
        <w:tab w:val="right" w:pos="6520"/>
      </w:tabs>
      <w:spacing w:before="210" w:line="210" w:lineRule="atLeast"/>
      <w:ind w:left="397" w:right="340" w:hanging="397"/>
      <w:jc w:val="left"/>
    </w:pPr>
    <w:rPr>
      <w:sz w:val="17"/>
      <w:szCs w:val="17"/>
    </w:rPr>
  </w:style>
  <w:style w:type="paragraph" w:customStyle="1" w:styleId="InhVZ-Sektion">
    <w:name w:val="InhVZ-Sektion"/>
    <w:basedOn w:val="KeinAbsatzformat"/>
    <w:uiPriority w:val="99"/>
    <w:pPr>
      <w:keepNext/>
      <w:tabs>
        <w:tab w:val="right" w:leader="dot" w:pos="6123"/>
        <w:tab w:val="right" w:pos="6520"/>
      </w:tabs>
      <w:suppressAutoHyphens/>
      <w:spacing w:before="210" w:line="230" w:lineRule="atLeast"/>
      <w:ind w:left="397" w:hanging="397"/>
    </w:pPr>
    <w:rPr>
      <w:rFonts w:ascii="Arial" w:hAnsi="Arial" w:cs="Arial"/>
      <w:b/>
      <w:bCs/>
      <w:sz w:val="19"/>
      <w:szCs w:val="19"/>
      <w:u w:color="000000"/>
    </w:rPr>
  </w:style>
  <w:style w:type="paragraph" w:customStyle="1" w:styleId="InhVZ-UE2">
    <w:name w:val="InhVZ-UE2"/>
    <w:basedOn w:val="InhVZ-UE1"/>
    <w:next w:val="KeinAbsatzformat"/>
    <w:uiPriority w:val="99"/>
    <w:pPr>
      <w:spacing w:before="105"/>
      <w:ind w:left="794"/>
    </w:pPr>
  </w:style>
  <w:style w:type="paragraph" w:customStyle="1" w:styleId="InhVZ-UE3">
    <w:name w:val="InhVZ-UE3"/>
    <w:basedOn w:val="InhVZ-UE2"/>
    <w:next w:val="KeinAbsatzformat"/>
    <w:uiPriority w:val="99"/>
    <w:pPr>
      <w:spacing w:before="0"/>
      <w:ind w:left="1304" w:hanging="510"/>
    </w:pPr>
  </w:style>
  <w:style w:type="character" w:customStyle="1" w:styleId="berschrift1Zchn">
    <w:name w:val="Überschrift 1 Zchn"/>
    <w:link w:val="berschrift1"/>
    <w:uiPriority w:val="99"/>
    <w:rsid w:val="00D17328"/>
    <w:rPr>
      <w:rFonts w:ascii="Arial" w:hAnsi="Arial" w:cs="Arial"/>
      <w:b/>
      <w:bCs/>
      <w:color w:val="000000"/>
      <w:sz w:val="28"/>
      <w:szCs w:val="28"/>
    </w:rPr>
  </w:style>
  <w:style w:type="paragraph" w:customStyle="1" w:styleId="berschriftZwischenueberschrift">
    <w:name w:val="Überschrift Zwischenueberschrift"/>
    <w:basedOn w:val="Standard"/>
    <w:uiPriority w:val="99"/>
    <w:pPr>
      <w:keepNext/>
      <w:tabs>
        <w:tab w:val="left" w:pos="283"/>
      </w:tabs>
      <w:spacing w:before="256"/>
      <w:jc w:val="left"/>
    </w:pPr>
  </w:style>
  <w:style w:type="character" w:customStyle="1" w:styleId="berschrift2Zchn">
    <w:name w:val="Überschrift 2 Zchn"/>
    <w:link w:val="berschrift2"/>
    <w:uiPriority w:val="9"/>
    <w:semiHidden/>
    <w:rPr>
      <w:rFonts w:ascii="Aptos Display" w:eastAsia="Times New Roman" w:hAnsi="Aptos Display" w:cs="Times New Roman"/>
      <w:b/>
      <w:bCs/>
      <w:i/>
      <w:iCs/>
      <w:color w:val="000000"/>
      <w:kern w:val="0"/>
      <w:sz w:val="28"/>
      <w:szCs w:val="28"/>
    </w:rPr>
  </w:style>
  <w:style w:type="character" w:customStyle="1" w:styleId="berschrift3Zchn">
    <w:name w:val="Überschrift 3 Zchn"/>
    <w:link w:val="berschrift3"/>
    <w:uiPriority w:val="9"/>
    <w:semiHidden/>
    <w:rPr>
      <w:rFonts w:ascii="Aptos Display" w:eastAsia="Times New Roman" w:hAnsi="Aptos Display" w:cs="Times New Roman"/>
      <w:b/>
      <w:bCs/>
      <w:color w:val="000000"/>
      <w:kern w:val="0"/>
      <w:sz w:val="26"/>
      <w:szCs w:val="26"/>
    </w:rPr>
  </w:style>
  <w:style w:type="paragraph" w:customStyle="1" w:styleId="berschrift3ohneListe">
    <w:name w:val="Überschrift 3 ohne Liste"/>
    <w:basedOn w:val="berschrift3"/>
    <w:uiPriority w:val="99"/>
    <w:rsid w:val="002E48B2"/>
    <w:pPr>
      <w:numPr>
        <w:ilvl w:val="0"/>
        <w:numId w:val="0"/>
      </w:numPr>
      <w:outlineLvl w:val="9"/>
    </w:pPr>
  </w:style>
  <w:style w:type="paragraph" w:customStyle="1" w:styleId="berschriftAnmerkungen">
    <w:name w:val="Überschrift Anmerkungen"/>
    <w:basedOn w:val="berschrift3ohneListe"/>
    <w:uiPriority w:val="99"/>
    <w:pPr>
      <w:pBdr>
        <w:top w:val="single" w:sz="4" w:space="26" w:color="auto"/>
      </w:pBdr>
      <w:spacing w:before="794" w:after="113"/>
    </w:pPr>
  </w:style>
  <w:style w:type="paragraph" w:styleId="Funotentext">
    <w:name w:val="footnote text"/>
    <w:basedOn w:val="Body"/>
    <w:link w:val="FunotentextZchn"/>
    <w:uiPriority w:val="99"/>
    <w:pPr>
      <w:spacing w:line="210" w:lineRule="atLeast"/>
      <w:ind w:left="283" w:hanging="283"/>
    </w:pPr>
    <w:rPr>
      <w:spacing w:val="2"/>
      <w:sz w:val="17"/>
      <w:szCs w:val="17"/>
    </w:rPr>
  </w:style>
  <w:style w:type="character" w:customStyle="1" w:styleId="FunotentextZchn">
    <w:name w:val="Fußnotentext Zchn"/>
    <w:link w:val="Funotentext"/>
    <w:uiPriority w:val="99"/>
    <w:semiHidden/>
    <w:rPr>
      <w:rFonts w:ascii="Times New Roman" w:hAnsi="Times New Roman" w:cs="Times New Roman"/>
      <w:color w:val="000000"/>
      <w:kern w:val="0"/>
      <w:sz w:val="20"/>
      <w:szCs w:val="20"/>
    </w:rPr>
  </w:style>
  <w:style w:type="paragraph" w:customStyle="1" w:styleId="Anmerkungen">
    <w:name w:val="Anmerkungen"/>
    <w:basedOn w:val="Funotentext"/>
    <w:uiPriority w:val="99"/>
    <w:qFormat/>
    <w:pPr>
      <w:spacing w:line="216" w:lineRule="atLeast"/>
      <w:ind w:left="397" w:hanging="397"/>
    </w:pPr>
    <w:rPr>
      <w:sz w:val="18"/>
      <w:szCs w:val="18"/>
    </w:rPr>
  </w:style>
  <w:style w:type="paragraph" w:customStyle="1" w:styleId="Body-Item-Striche-1Z">
    <w:name w:val="Body-Item-Striche-1Z"/>
    <w:basedOn w:val="Body-oE"/>
    <w:uiPriority w:val="99"/>
    <w:pPr>
      <w:ind w:left="454" w:hanging="454"/>
    </w:pPr>
  </w:style>
  <w:style w:type="paragraph" w:customStyle="1" w:styleId="Body-ItemStriche-12-Abst">
    <w:name w:val="Body-Item+Striche-1/2-Abst"/>
    <w:basedOn w:val="Body-Item-Striche-1Z"/>
    <w:uiPriority w:val="99"/>
    <w:pPr>
      <w:spacing w:before="122"/>
    </w:pPr>
  </w:style>
  <w:style w:type="paragraph" w:customStyle="1" w:styleId="AufzhlungszeichenAbstand">
    <w:name w:val="Aufzählungszeichen Abstand"/>
    <w:basedOn w:val="Body-ItemStriche-12-Abst"/>
    <w:uiPriority w:val="99"/>
    <w:rsid w:val="00086BEA"/>
    <w:pPr>
      <w:numPr>
        <w:numId w:val="8"/>
      </w:numPr>
    </w:pPr>
  </w:style>
  <w:style w:type="paragraph" w:styleId="Aufzhlungszeichen">
    <w:name w:val="List Bullet"/>
    <w:basedOn w:val="Body-ItemStriche-12-Abst"/>
    <w:uiPriority w:val="99"/>
    <w:qFormat/>
    <w:pPr>
      <w:numPr>
        <w:numId w:val="4"/>
      </w:numPr>
      <w:spacing w:before="0"/>
    </w:pPr>
  </w:style>
  <w:style w:type="paragraph" w:styleId="Aufzhlungszeichen2">
    <w:name w:val="List Bullet 2"/>
    <w:basedOn w:val="Body-ItemStriche-12-Abst"/>
    <w:uiPriority w:val="99"/>
    <w:qFormat/>
    <w:pPr>
      <w:numPr>
        <w:numId w:val="5"/>
      </w:numPr>
      <w:spacing w:before="0"/>
    </w:pPr>
  </w:style>
  <w:style w:type="paragraph" w:customStyle="1" w:styleId="Body-Eingezogen">
    <w:name w:val="Body-Eingezogen"/>
    <w:basedOn w:val="Body"/>
    <w:uiPriority w:val="99"/>
    <w:pPr>
      <w:ind w:left="454" w:firstLine="0"/>
    </w:pPr>
  </w:style>
  <w:style w:type="paragraph" w:customStyle="1" w:styleId="Body-EingezogenAbst">
    <w:name w:val="Body-Eingezogen+Abst"/>
    <w:basedOn w:val="Body-Eingezogen"/>
    <w:uiPriority w:val="99"/>
    <w:pPr>
      <w:spacing w:before="256"/>
    </w:pPr>
  </w:style>
  <w:style w:type="paragraph" w:customStyle="1" w:styleId="Body-Eingezogen12-Abst">
    <w:name w:val="Body-Eingezogen+1/2-Abst"/>
    <w:basedOn w:val="Body-EingezogenAbst"/>
    <w:uiPriority w:val="99"/>
    <w:pPr>
      <w:spacing w:before="128"/>
    </w:pPr>
  </w:style>
  <w:style w:type="paragraph" w:customStyle="1" w:styleId="Aufzhlungszeichen2Bullets">
    <w:name w:val="Aufzählungszeichen 2 Bullets"/>
    <w:basedOn w:val="Aufzhlungszeichen2"/>
    <w:uiPriority w:val="99"/>
    <w:pPr>
      <w:numPr>
        <w:numId w:val="7"/>
      </w:numPr>
    </w:pPr>
  </w:style>
  <w:style w:type="paragraph" w:customStyle="1" w:styleId="Body-Item-212-Abst">
    <w:name w:val="Body-Item-2+1/2-Abst"/>
    <w:basedOn w:val="Aufzhlungszeichen2Bullets"/>
    <w:uiPriority w:val="99"/>
    <w:pPr>
      <w:spacing w:before="128"/>
    </w:pPr>
  </w:style>
  <w:style w:type="paragraph" w:customStyle="1" w:styleId="berschriftVertragsname11Pktzentrfett">
    <w:name w:val="Überschrift Vertragsname 11 Pkt zentr fett"/>
    <w:basedOn w:val="berschriftZwischenueberschrift"/>
    <w:uiPriority w:val="99"/>
    <w:pPr>
      <w:jc w:val="center"/>
    </w:pPr>
    <w:rPr>
      <w:b/>
      <w:bCs/>
      <w:sz w:val="22"/>
      <w:szCs w:val="22"/>
    </w:rPr>
  </w:style>
  <w:style w:type="paragraph" w:customStyle="1" w:styleId="Body-zentriert12-Abst">
    <w:name w:val="Body-zentriert+1/2-Abst"/>
    <w:basedOn w:val="Standard"/>
    <w:uiPriority w:val="99"/>
    <w:pPr>
      <w:jc w:val="center"/>
    </w:pPr>
  </w:style>
  <w:style w:type="paragraph" w:customStyle="1" w:styleId="Body-zentriertAbst">
    <w:name w:val="Body-zentriert+Abst"/>
    <w:basedOn w:val="Body-zentriert12-Abst"/>
    <w:uiPriority w:val="99"/>
    <w:pPr>
      <w:spacing w:before="256"/>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berschriftZwischenueberschrift-nach-UE">
    <w:name w:val="Überschrift Zwischenueberschrift-nach-UE"/>
    <w:basedOn w:val="berschriftZwischenueberschrift"/>
    <w:uiPriority w:val="99"/>
    <w:pPr>
      <w:spacing w:before="128"/>
    </w:pPr>
  </w:style>
  <w:style w:type="paragraph" w:customStyle="1" w:styleId="berschrift2Box">
    <w:name w:val="Überschrift 2 Box"/>
    <w:basedOn w:val="berschrift2"/>
    <w:uiPriority w:val="99"/>
    <w:qFormat/>
    <w:rsid w:val="00D17328"/>
    <w:pPr>
      <w:pageBreakBefore/>
      <w:jc w:val="center"/>
      <w:outlineLvl w:val="9"/>
    </w:pPr>
  </w:style>
  <w:style w:type="paragraph" w:customStyle="1" w:styleId="berschriftVertragsname11Pktzentrfett-2LZ">
    <w:name w:val="Überschrift Vertragsname 11 Pkt zentr fett-2LZ"/>
    <w:basedOn w:val="berschriftVertragsname11Pktzentrfett"/>
    <w:uiPriority w:val="99"/>
    <w:pPr>
      <w:spacing w:before="512"/>
    </w:pPr>
  </w:style>
  <w:style w:type="paragraph" w:customStyle="1" w:styleId="Body-oE2LZ">
    <w:name w:val="Body-oE+2LZ"/>
    <w:basedOn w:val="Body-oE"/>
    <w:uiPriority w:val="99"/>
    <w:pPr>
      <w:spacing w:before="512"/>
    </w:pPr>
  </w:style>
  <w:style w:type="paragraph" w:customStyle="1" w:styleId="Body-negEinz-30mm12-Abst">
    <w:name w:val="Body-negEinz-30mm+1/2-Abst"/>
    <w:basedOn w:val="Body-neg-Einz12-Abst"/>
    <w:uiPriority w:val="99"/>
    <w:pPr>
      <w:ind w:left="1701" w:hanging="1701"/>
      <w:jc w:val="left"/>
    </w:pPr>
  </w:style>
  <w:style w:type="paragraph" w:customStyle="1" w:styleId="Body-Eing-30mm12-Abst">
    <w:name w:val="Body-Eing-30mm+1/2-Abst"/>
    <w:basedOn w:val="Body-negEinz-30mm12-Abst"/>
    <w:uiPriority w:val="99"/>
    <w:pPr>
      <w:ind w:firstLine="0"/>
    </w:pPr>
  </w:style>
  <w:style w:type="paragraph" w:customStyle="1" w:styleId="Kleindruck">
    <w:name w:val="Kleindruck"/>
    <w:basedOn w:val="Body"/>
    <w:uiPriority w:val="99"/>
    <w:pPr>
      <w:spacing w:line="190" w:lineRule="atLeast"/>
      <w:ind w:firstLine="0"/>
    </w:pPr>
    <w:rPr>
      <w:sz w:val="17"/>
      <w:szCs w:val="17"/>
    </w:rPr>
  </w:style>
  <w:style w:type="paragraph" w:customStyle="1" w:styleId="Body-negEinz-575mm12-Abst">
    <w:name w:val="Body-negEinz-57.5mm+1/2-Abst"/>
    <w:basedOn w:val="Body-negEinz-30mm12-Abst"/>
    <w:uiPriority w:val="99"/>
    <w:pPr>
      <w:ind w:left="3260" w:hanging="3260"/>
      <w:jc w:val="both"/>
    </w:pPr>
  </w:style>
  <w:style w:type="paragraph" w:customStyle="1" w:styleId="Body-Eing-575mm">
    <w:name w:val="Body-Eing-57.5mm"/>
    <w:basedOn w:val="Body-negEinz-575mm12-Abst"/>
    <w:uiPriority w:val="99"/>
    <w:pPr>
      <w:spacing w:before="0"/>
      <w:ind w:firstLine="0"/>
    </w:pPr>
  </w:style>
  <w:style w:type="paragraph" w:customStyle="1" w:styleId="Body-negEinz-30mmAbst">
    <w:name w:val="Body-negEinz-30mm+Abst"/>
    <w:basedOn w:val="Body-negEinz-30mm12-Abst"/>
    <w:uiPriority w:val="99"/>
    <w:pPr>
      <w:spacing w:before="256"/>
    </w:pPr>
  </w:style>
  <w:style w:type="paragraph" w:customStyle="1" w:styleId="Body-negEinz-575mm">
    <w:name w:val="Body-negEinz-57.5mm"/>
    <w:basedOn w:val="Body-negEinz-575mm12-Abst"/>
    <w:uiPriority w:val="99"/>
    <w:pPr>
      <w:spacing w:before="0"/>
    </w:pPr>
  </w:style>
  <w:style w:type="paragraph" w:customStyle="1" w:styleId="Body-oE-12-Abstlinks">
    <w:name w:val="Body-oE-1/2-Abst+links"/>
    <w:basedOn w:val="Standard"/>
    <w:uiPriority w:val="99"/>
    <w:pPr>
      <w:jc w:val="left"/>
    </w:pPr>
  </w:style>
  <w:style w:type="paragraph" w:customStyle="1" w:styleId="Body-oEAbstlinks">
    <w:name w:val="Body-oE+Abst+links"/>
    <w:basedOn w:val="Body-oE-12-Abstlinks"/>
    <w:uiPriority w:val="99"/>
    <w:pPr>
      <w:spacing w:before="256"/>
    </w:pPr>
  </w:style>
  <w:style w:type="paragraph" w:customStyle="1" w:styleId="Body-Eing-5715mm12-Abst1">
    <w:name w:val="Body-Eing-571.5mm+1/2-Abst1"/>
    <w:basedOn w:val="Body-Eing-575mm"/>
    <w:uiPriority w:val="99"/>
    <w:pPr>
      <w:spacing w:before="128"/>
    </w:pPr>
  </w:style>
  <w:style w:type="paragraph" w:customStyle="1" w:styleId="Body-neg-EinzAbst">
    <w:name w:val="Body-neg-Einz+Abst"/>
    <w:basedOn w:val="Body-neg-Einz12-Abst"/>
    <w:uiPriority w:val="99"/>
    <w:pPr>
      <w:spacing w:before="256"/>
    </w:pPr>
  </w:style>
  <w:style w:type="paragraph" w:customStyle="1" w:styleId="Body-neg-Einz-2">
    <w:name w:val="Body-neg-Einz-2"/>
    <w:basedOn w:val="Body-neg-Einz"/>
    <w:uiPriority w:val="99"/>
    <w:pPr>
      <w:ind w:left="907"/>
    </w:pPr>
  </w:style>
  <w:style w:type="paragraph" w:customStyle="1" w:styleId="Body-Item-3">
    <w:name w:val="Body-Item-3"/>
    <w:basedOn w:val="Aufzhlungszeichen2Bullets"/>
    <w:uiPriority w:val="99"/>
    <w:pPr>
      <w:ind w:left="1361"/>
    </w:pPr>
  </w:style>
  <w:style w:type="paragraph" w:customStyle="1" w:styleId="Body-Eing-30mm">
    <w:name w:val="Body-Eing-30mm"/>
    <w:basedOn w:val="Body-Eing-30mm12-Abst"/>
    <w:uiPriority w:val="99"/>
    <w:pPr>
      <w:spacing w:before="0"/>
    </w:pPr>
  </w:style>
  <w:style w:type="paragraph" w:customStyle="1" w:styleId="Body-negEinz-575mmAbst">
    <w:name w:val="Body-negEinz-57.5mm+Abst"/>
    <w:basedOn w:val="Body-negEinz-575mm12-Abst"/>
    <w:uiPriority w:val="99"/>
    <w:pPr>
      <w:spacing w:before="256"/>
    </w:pPr>
  </w:style>
  <w:style w:type="paragraph" w:customStyle="1" w:styleId="Body-Eing-30mmAbst">
    <w:name w:val="Body-Eing-30mm+Abst"/>
    <w:basedOn w:val="Body-Eing-30mm"/>
    <w:uiPriority w:val="99"/>
    <w:pPr>
      <w:spacing w:before="256"/>
    </w:pPr>
  </w:style>
  <w:style w:type="paragraph" w:customStyle="1" w:styleId="berschrift3Box">
    <w:name w:val="Überschrift 3 Box"/>
    <w:basedOn w:val="berschrift3"/>
    <w:uiPriority w:val="99"/>
    <w:qFormat/>
    <w:rsid w:val="00D17328"/>
    <w:pPr>
      <w:jc w:val="center"/>
      <w:outlineLvl w:val="9"/>
    </w:pPr>
  </w:style>
  <w:style w:type="paragraph" w:customStyle="1" w:styleId="Checkliste">
    <w:name w:val="Checkliste"/>
    <w:basedOn w:val="Body-neg-Einz12-Abst"/>
    <w:uiPriority w:val="99"/>
  </w:style>
  <w:style w:type="paragraph" w:customStyle="1" w:styleId="Checkliste-2">
    <w:name w:val="Checkliste-2"/>
    <w:basedOn w:val="Checkliste"/>
    <w:uiPriority w:val="99"/>
    <w:pPr>
      <w:ind w:left="907"/>
    </w:pPr>
  </w:style>
  <w:style w:type="paragraph" w:customStyle="1" w:styleId="berschrift3BoxohneListe">
    <w:name w:val="Überschrift 3 Box ohne Liste"/>
    <w:basedOn w:val="berschrift3Box"/>
    <w:uiPriority w:val="99"/>
    <w:rsid w:val="002E48B2"/>
    <w:pPr>
      <w:numPr>
        <w:ilvl w:val="0"/>
        <w:numId w:val="0"/>
      </w:numPr>
      <w:jc w:val="left"/>
    </w:pPr>
  </w:style>
  <w:style w:type="paragraph" w:customStyle="1" w:styleId="Tab-Body-li">
    <w:name w:val="Tab-Body-li"/>
    <w:basedOn w:val="Standard"/>
    <w:uiPriority w:val="99"/>
    <w:pPr>
      <w:tabs>
        <w:tab w:val="left" w:pos="170"/>
        <w:tab w:val="left" w:pos="283"/>
      </w:tabs>
      <w:spacing w:before="0" w:line="200" w:lineRule="atLeast"/>
      <w:jc w:val="left"/>
    </w:pPr>
    <w:rPr>
      <w:spacing w:val="1"/>
      <w:sz w:val="17"/>
      <w:szCs w:val="17"/>
    </w:rPr>
  </w:style>
  <w:style w:type="paragraph" w:customStyle="1" w:styleId="Tab-Body-re">
    <w:name w:val="Tab-Body-re"/>
    <w:basedOn w:val="Tab-Body-li"/>
    <w:uiPriority w:val="99"/>
    <w:pPr>
      <w:jc w:val="right"/>
    </w:pPr>
  </w:style>
  <w:style w:type="paragraph" w:customStyle="1" w:styleId="Tab-Body-zen">
    <w:name w:val="Tab-Body-zen"/>
    <w:basedOn w:val="Tab-Body-re"/>
    <w:uiPriority w:val="99"/>
    <w:pPr>
      <w:jc w:val="center"/>
    </w:pPr>
  </w:style>
  <w:style w:type="paragraph" w:customStyle="1" w:styleId="Autor">
    <w:name w:val="Autor"/>
    <w:basedOn w:val="Body"/>
    <w:uiPriority w:val="99"/>
    <w:semiHidden/>
    <w:pPr>
      <w:keepNext/>
      <w:spacing w:before="250" w:after="125"/>
      <w:ind w:firstLine="0"/>
      <w:jc w:val="left"/>
    </w:pPr>
    <w:rPr>
      <w:i/>
      <w:iCs/>
    </w:rPr>
  </w:style>
  <w:style w:type="character" w:customStyle="1" w:styleId="Link">
    <w:name w:val="Link"/>
    <w:uiPriority w:val="99"/>
    <w:rPr>
      <w:color w:val="007FFF"/>
    </w:rPr>
  </w:style>
  <w:style w:type="character" w:customStyle="1" w:styleId="Kursiv">
    <w:name w:val="Kursiv"/>
    <w:uiPriority w:val="99"/>
    <w:rPr>
      <w:i/>
      <w:iCs/>
      <w:color w:val="000000"/>
    </w:rPr>
  </w:style>
  <w:style w:type="character" w:customStyle="1" w:styleId="VZ-Zahlen">
    <w:name w:val="VZ-Zahlen"/>
    <w:uiPriority w:val="99"/>
    <w:semiHidden/>
    <w:rPr>
      <w:rFonts w:ascii="Times New Roman" w:hAnsi="Times New Roman" w:cs="Times New Roman"/>
      <w:sz w:val="17"/>
      <w:szCs w:val="17"/>
    </w:rPr>
  </w:style>
  <w:style w:type="character" w:customStyle="1" w:styleId="VZ-Fuellzeichen">
    <w:name w:val="VZ-Fuellzeichen"/>
    <w:uiPriority w:val="99"/>
    <w:semiHidden/>
    <w:rPr>
      <w:rFonts w:ascii="Times New Roman" w:hAnsi="Times New Roman" w:cs="Times New Roman"/>
      <w:spacing w:val="23"/>
      <w:sz w:val="15"/>
      <w:szCs w:val="15"/>
    </w:rPr>
  </w:style>
  <w:style w:type="character" w:styleId="Funotenzeichen">
    <w:name w:val="footnote reference"/>
    <w:uiPriority w:val="99"/>
    <w:rPr>
      <w:color w:val="000000"/>
      <w:vertAlign w:val="superscript"/>
    </w:rPr>
  </w:style>
  <w:style w:type="character" w:styleId="Fett">
    <w:name w:val="Strong"/>
    <w:uiPriority w:val="99"/>
    <w:qFormat/>
    <w:rPr>
      <w:b/>
      <w:bCs/>
      <w:color w:val="000000"/>
    </w:rPr>
  </w:style>
  <w:style w:type="character" w:customStyle="1" w:styleId="unterstrichen">
    <w:name w:val="unterstrichen"/>
    <w:uiPriority w:val="99"/>
    <w:rsid w:val="00292494"/>
    <w:rPr>
      <w:u w:val="single"/>
    </w:rPr>
  </w:style>
  <w:style w:type="character" w:customStyle="1" w:styleId="Fettunterstrichen">
    <w:name w:val="Fett unterstrichen"/>
    <w:uiPriority w:val="99"/>
    <w:rsid w:val="00086BEA"/>
    <w:rPr>
      <w:b/>
      <w:bCs/>
      <w:u w:val="single"/>
    </w:rPr>
  </w:style>
  <w:style w:type="character" w:customStyle="1" w:styleId="Kleindruck1">
    <w:name w:val="Kleindruck1"/>
    <w:uiPriority w:val="99"/>
    <w:rPr>
      <w:color w:val="000000"/>
      <w:sz w:val="17"/>
      <w:szCs w:val="17"/>
    </w:rPr>
  </w:style>
  <w:style w:type="character" w:customStyle="1" w:styleId="Kleindruck-Italic">
    <w:name w:val="Kleindruck-Italic"/>
    <w:uiPriority w:val="99"/>
    <w:rPr>
      <w:i/>
      <w:iCs/>
      <w:color w:val="000000"/>
      <w:spacing w:val="-2"/>
      <w:sz w:val="17"/>
      <w:szCs w:val="17"/>
    </w:rPr>
  </w:style>
  <w:style w:type="character" w:customStyle="1" w:styleId="FettKursiv">
    <w:name w:val="Fett Kursiv"/>
    <w:uiPriority w:val="99"/>
    <w:rPr>
      <w:b/>
      <w:bCs/>
      <w:i/>
      <w:iCs/>
      <w:color w:val="000000"/>
    </w:rPr>
  </w:style>
  <w:style w:type="character" w:customStyle="1" w:styleId="Q-Verweis">
    <w:name w:val="Q-Verweis"/>
    <w:uiPriority w:val="99"/>
    <w:rsid w:val="00792AF3"/>
    <w:rPr>
      <w:color w:val="000000"/>
    </w:rPr>
  </w:style>
  <w:style w:type="character" w:customStyle="1" w:styleId="Unsichtbar">
    <w:name w:val="Unsichtbar"/>
    <w:uiPriority w:val="99"/>
    <w:semiHidden/>
    <w:rPr>
      <w:outline/>
      <w:color w:val="000000"/>
      <w:vertAlign w:val="superscript"/>
    </w:rPr>
  </w:style>
  <w:style w:type="character" w:customStyle="1" w:styleId="Checkliste1">
    <w:name w:val="Checkliste1"/>
    <w:uiPriority w:val="99"/>
    <w:rPr>
      <w:rFonts w:ascii="Wingdings 2" w:hAnsi="Wingdings 2" w:cs="Wingdings 2"/>
    </w:rPr>
  </w:style>
  <w:style w:type="character" w:customStyle="1" w:styleId="berschrift4Zchn">
    <w:name w:val="Überschrift 4 Zchn"/>
    <w:link w:val="berschrift4"/>
    <w:uiPriority w:val="9"/>
    <w:semiHidden/>
    <w:rsid w:val="002E48B2"/>
    <w:rPr>
      <w:b/>
      <w:bCs/>
      <w:color w:val="000000"/>
      <w:kern w:val="0"/>
      <w:sz w:val="28"/>
      <w:szCs w:val="28"/>
    </w:rPr>
  </w:style>
  <w:style w:type="character" w:customStyle="1" w:styleId="berschrift5Zchn">
    <w:name w:val="Überschrift 5 Zchn"/>
    <w:link w:val="berschrift5"/>
    <w:uiPriority w:val="9"/>
    <w:semiHidden/>
    <w:rsid w:val="002E48B2"/>
    <w:rPr>
      <w:b/>
      <w:bCs/>
      <w:i/>
      <w:iCs/>
      <w:color w:val="000000"/>
      <w:kern w:val="0"/>
      <w:sz w:val="26"/>
      <w:szCs w:val="26"/>
    </w:rPr>
  </w:style>
  <w:style w:type="character" w:customStyle="1" w:styleId="berschrift6Zchn">
    <w:name w:val="Überschrift 6 Zchn"/>
    <w:link w:val="berschrift6"/>
    <w:uiPriority w:val="9"/>
    <w:semiHidden/>
    <w:rsid w:val="002E48B2"/>
    <w:rPr>
      <w:b/>
      <w:bCs/>
      <w:color w:val="000000"/>
      <w:kern w:val="0"/>
      <w:sz w:val="22"/>
      <w:szCs w:val="22"/>
    </w:rPr>
  </w:style>
  <w:style w:type="character" w:customStyle="1" w:styleId="berschrift7Zchn">
    <w:name w:val="Überschrift 7 Zchn"/>
    <w:link w:val="berschrift7"/>
    <w:uiPriority w:val="9"/>
    <w:semiHidden/>
    <w:rsid w:val="002E48B2"/>
    <w:rPr>
      <w:color w:val="000000"/>
      <w:kern w:val="0"/>
    </w:rPr>
  </w:style>
  <w:style w:type="character" w:customStyle="1" w:styleId="berschrift8Zchn">
    <w:name w:val="Überschrift 8 Zchn"/>
    <w:link w:val="berschrift8"/>
    <w:uiPriority w:val="9"/>
    <w:semiHidden/>
    <w:rsid w:val="002E48B2"/>
    <w:rPr>
      <w:i/>
      <w:iCs/>
      <w:color w:val="000000"/>
      <w:kern w:val="0"/>
    </w:rPr>
  </w:style>
  <w:style w:type="character" w:customStyle="1" w:styleId="berschrift9Zchn">
    <w:name w:val="Überschrift 9 Zchn"/>
    <w:link w:val="berschrift9"/>
    <w:uiPriority w:val="9"/>
    <w:semiHidden/>
    <w:rsid w:val="002E48B2"/>
    <w:rPr>
      <w:rFonts w:ascii="Aptos Display" w:eastAsia="Times New Roman" w:hAnsi="Aptos Display" w:cs="Times New Roman"/>
      <w:color w:val="000000"/>
      <w:kern w:val="0"/>
      <w:sz w:val="22"/>
      <w:szCs w:val="22"/>
    </w:rPr>
  </w:style>
  <w:style w:type="numbering" w:customStyle="1" w:styleId="AktuelleListe1">
    <w:name w:val="Aktuelle Liste1"/>
    <w:uiPriority w:val="99"/>
    <w:rsid w:val="002E48B2"/>
    <w:pPr>
      <w:numPr>
        <w:numId w:val="6"/>
      </w:numPr>
    </w:pPr>
  </w:style>
  <w:style w:type="numbering" w:customStyle="1" w:styleId="AktuelleListe2">
    <w:name w:val="Aktuelle Liste2"/>
    <w:uiPriority w:val="99"/>
    <w:rsid w:val="002E48B2"/>
    <w:pPr>
      <w:numPr>
        <w:numId w:val="9"/>
      </w:numPr>
    </w:pPr>
  </w:style>
  <w:style w:type="numbering" w:customStyle="1" w:styleId="AktuelleListe3">
    <w:name w:val="Aktuelle Liste3"/>
    <w:uiPriority w:val="99"/>
    <w:rsid w:val="002E48B2"/>
    <w:pPr>
      <w:numPr>
        <w:numId w:val="10"/>
      </w:numPr>
    </w:pPr>
  </w:style>
  <w:style w:type="numbering" w:customStyle="1" w:styleId="AktuelleListe4">
    <w:name w:val="Aktuelle Liste4"/>
    <w:uiPriority w:val="99"/>
    <w:rsid w:val="00086BEA"/>
    <w:pPr>
      <w:numPr>
        <w:numId w:val="11"/>
      </w:numPr>
    </w:pPr>
  </w:style>
  <w:style w:type="paragraph" w:styleId="Liste">
    <w:name w:val="List"/>
    <w:basedOn w:val="Standard"/>
    <w:uiPriority w:val="99"/>
    <w:unhideWhenUsed/>
    <w:rsid w:val="00171B3A"/>
    <w:pPr>
      <w:ind w:left="283" w:hanging="283"/>
      <w:contextualSpacing/>
    </w:pPr>
  </w:style>
  <w:style w:type="paragraph" w:styleId="Liste2">
    <w:name w:val="List 2"/>
    <w:basedOn w:val="Standard"/>
    <w:uiPriority w:val="99"/>
    <w:unhideWhenUsed/>
    <w:rsid w:val="00171B3A"/>
    <w:pPr>
      <w:ind w:left="566" w:hanging="283"/>
      <w:contextualSpacing/>
    </w:pPr>
  </w:style>
  <w:style w:type="paragraph" w:styleId="Anrede">
    <w:name w:val="Salutation"/>
    <w:basedOn w:val="Standard"/>
    <w:next w:val="Standard"/>
    <w:link w:val="AnredeZchn"/>
    <w:uiPriority w:val="99"/>
    <w:semiHidden/>
    <w:rsid w:val="00171B3A"/>
  </w:style>
  <w:style w:type="character" w:customStyle="1" w:styleId="AnredeZchn">
    <w:name w:val="Anrede Zchn"/>
    <w:link w:val="Anrede"/>
    <w:uiPriority w:val="99"/>
    <w:semiHidden/>
    <w:rsid w:val="00D3623A"/>
    <w:rPr>
      <w:rFonts w:ascii="Times New Roman" w:hAnsi="Times New Roman"/>
      <w:color w:val="000000"/>
    </w:rPr>
  </w:style>
  <w:style w:type="paragraph" w:styleId="Listenfortsetzung">
    <w:name w:val="List Continue"/>
    <w:basedOn w:val="Standard"/>
    <w:uiPriority w:val="99"/>
    <w:unhideWhenUsed/>
    <w:rsid w:val="00171B3A"/>
    <w:pPr>
      <w:spacing w:after="120"/>
      <w:ind w:left="283"/>
      <w:contextualSpacing/>
    </w:pPr>
  </w:style>
  <w:style w:type="paragraph" w:styleId="Listenfortsetzung2">
    <w:name w:val="List Continue 2"/>
    <w:basedOn w:val="Standard"/>
    <w:uiPriority w:val="99"/>
    <w:unhideWhenUsed/>
    <w:rsid w:val="00171B3A"/>
    <w:pPr>
      <w:spacing w:after="120"/>
      <w:ind w:left="566"/>
      <w:contextualSpacing/>
    </w:pPr>
  </w:style>
  <w:style w:type="paragraph" w:styleId="Textkrper">
    <w:name w:val="Body Text"/>
    <w:basedOn w:val="Standard"/>
    <w:link w:val="TextkrperZchn"/>
    <w:uiPriority w:val="99"/>
    <w:semiHidden/>
    <w:rsid w:val="00171B3A"/>
    <w:pPr>
      <w:spacing w:after="120"/>
    </w:pPr>
  </w:style>
  <w:style w:type="character" w:customStyle="1" w:styleId="TextkrperZchn">
    <w:name w:val="Textkörper Zchn"/>
    <w:link w:val="Textkrper"/>
    <w:uiPriority w:val="99"/>
    <w:semiHidden/>
    <w:rsid w:val="00D3623A"/>
    <w:rPr>
      <w:rFonts w:ascii="Times New Roman" w:hAnsi="Times New Roman"/>
      <w:color w:val="000000"/>
    </w:rPr>
  </w:style>
  <w:style w:type="numbering" w:customStyle="1" w:styleId="AktuelleListe5">
    <w:name w:val="Aktuelle Liste5"/>
    <w:uiPriority w:val="99"/>
    <w:rsid w:val="005369F2"/>
    <w:pPr>
      <w:numPr>
        <w:numId w:val="12"/>
      </w:numPr>
    </w:pPr>
  </w:style>
  <w:style w:type="numbering" w:customStyle="1" w:styleId="AktuelleListe6">
    <w:name w:val="Aktuelle Liste6"/>
    <w:uiPriority w:val="99"/>
    <w:rsid w:val="005369F2"/>
    <w:pPr>
      <w:numPr>
        <w:numId w:val="13"/>
      </w:numPr>
    </w:pPr>
  </w:style>
  <w:style w:type="numbering" w:customStyle="1" w:styleId="AktuelleListe7">
    <w:name w:val="Aktuelle Liste7"/>
    <w:uiPriority w:val="99"/>
    <w:rsid w:val="005369F2"/>
    <w:pPr>
      <w:numPr>
        <w:numId w:val="14"/>
      </w:numPr>
    </w:pPr>
  </w:style>
  <w:style w:type="paragraph" w:styleId="Liste3">
    <w:name w:val="List 3"/>
    <w:basedOn w:val="Standard"/>
    <w:uiPriority w:val="99"/>
    <w:unhideWhenUsed/>
    <w:rsid w:val="00B0392B"/>
    <w:pPr>
      <w:ind w:left="849" w:hanging="283"/>
      <w:contextualSpacing/>
    </w:pPr>
  </w:style>
  <w:style w:type="paragraph" w:styleId="Listenfortsetzung3">
    <w:name w:val="List Continue 3"/>
    <w:basedOn w:val="Standard"/>
    <w:uiPriority w:val="99"/>
    <w:unhideWhenUsed/>
    <w:rsid w:val="00B0392B"/>
    <w:pPr>
      <w:spacing w:after="120"/>
      <w:ind w:left="849"/>
      <w:contextualSpacing/>
    </w:pPr>
  </w:style>
  <w:style w:type="paragraph" w:customStyle="1" w:styleId="Betreffzeile">
    <w:name w:val="Betreffzeile"/>
    <w:basedOn w:val="Standard"/>
    <w:rsid w:val="00B03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1870</Words>
  <Characters>11787</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Martin Mellen</cp:lastModifiedBy>
  <cp:revision>2</cp:revision>
  <dcterms:created xsi:type="dcterms:W3CDTF">2024-04-04T10:06:00Z</dcterms:created>
  <dcterms:modified xsi:type="dcterms:W3CDTF">2024-04-04T10:06:00Z</dcterms:modified>
</cp:coreProperties>
</file>